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80AA" w14:textId="24BA0318" w:rsidR="00C869AB" w:rsidRDefault="00713CF8" w:rsidP="00C869A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sectPr w:rsidR="00C869AB" w:rsidSect="00C869AB">
          <w:pgSz w:w="11906" w:h="16838"/>
          <w:pgMar w:top="1134" w:right="851" w:bottom="1134" w:left="851" w:header="0" w:footer="0" w:gutter="0"/>
          <w:cols w:space="720"/>
          <w:formProt w:val="0"/>
          <w:docGrid w:linePitch="360" w:charSpace="4096"/>
        </w:sectPr>
      </w:pPr>
      <w:r>
        <w:rPr>
          <w:noProof/>
        </w:rPr>
        <w:drawing>
          <wp:inline distT="0" distB="0" distL="0" distR="0" wp14:anchorId="0F158344" wp14:editId="23ACA955">
            <wp:extent cx="6479540" cy="8306435"/>
            <wp:effectExtent l="0" t="0" r="0" b="0"/>
            <wp:docPr id="10119673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6737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830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3BBD8" w14:textId="77777777" w:rsidR="00B913B9" w:rsidRDefault="00C869AB" w:rsidP="00C869A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lastRenderedPageBreak/>
        <w:t>ПОЯСНИТЕЛЬНАЯ ЗАПИСКА</w:t>
      </w:r>
    </w:p>
    <w:p w14:paraId="17BA2F4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</w:t>
      </w:r>
      <w:r w:rsidR="00656B3D">
        <w:rPr>
          <w:rFonts w:ascii="Times New Roman" w:eastAsia="Times New Roman" w:hAnsi="Times New Roman" w:cs="Times New Roman"/>
          <w:sz w:val="24"/>
          <w:szCs w:val="24"/>
        </w:rPr>
        <w:t>мма по химии для обучающихся 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классов составлена на основе Требований к результатам освоения основной образовательной программы основ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ного общего образования, представленных в Федеральном го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химии, а также на основе Примерной программы воспитания обучающихся при получении основного общего образования и с учётом Концепции преподавания учебного предмета «Химия» в образовательных организациях Российской Федерации, реализующих основные общеобразовательные программы (утв. Решением Коллегии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России, протокол от 03.12.2019 N ПК-4вн).</w:t>
      </w:r>
    </w:p>
    <w:p w14:paraId="5CB385BC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ОБЩАЯ ХАРАКТЕРИСТИКА УЧЕБНОГО ПРЕДМЕТА «ХИМИЯ»</w:t>
      </w:r>
    </w:p>
    <w:p w14:paraId="6E1E752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Вклад учебного предмета «Химия» в достижение целей основного общего образования обусловлен во многом значением химической науки в познании законов природы, в развитии производительных сил общества и создании новой базы материальной культуры.</w:t>
      </w:r>
    </w:p>
    <w:p w14:paraId="21825787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Химия как элемент системы естественных наук распространила своё влияние на все области человеческого существования, задала новое видение мира, стала неотъемлемым компонентом мировой культуры, необходимым условием жизни общества: знание химии служит основой для формирования мировоззрения человека, его представлений о материальном единстве мира; важную роль играют формируемые химией представления о взаимопревращениях энергии и об эволюции веществ в природе; современная химия направлена на решение глобальных проблем устойчивого развития человечества — сырьевой, энергетической, пищевой и экологической безопасности, проблем здравоохранения.</w:t>
      </w:r>
    </w:p>
    <w:p w14:paraId="2064AC9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условиях возрастающего значения химии в жизни общества существенно повысилась роль химического образования. В плане социализации оно является одним из условий формирования интеллекта личности и гармоничного её развития.</w:t>
      </w:r>
    </w:p>
    <w:p w14:paraId="513DC877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Современному человеку химические знания необходимы для приобретения общекультурного уровня, позволяющего уверенно трудиться в социуме и ответственно участвовать в многообразной жизни общества, для осознания важности разумного отношения к своему здоровью и здоровью других, к окружающей природной среде, для грамотного поведения при использовании различных материалов и химических веществ в повседневной жизни.</w:t>
      </w:r>
    </w:p>
    <w:p w14:paraId="4A404C2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Химическое образование в основной школе является базовым по отношению к системе общего химического образования. Поэтому на соответствующем ему уровне оно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развития обучающихся средствами учебного предмета «Химия».</w:t>
      </w:r>
    </w:p>
    <w:p w14:paraId="1FB5721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предмета: 1) способствует реализации возможностей для саморазвития и формирования культуры личности, её общей и функциональной грамотности; 2) вносит вклад в формирование мышления и творческих способностей подростков, навыков их самостоятельной учебной деятельности, экспериментальных и исследовательских умений, необходимых как в повседневной жизни, так и в профессиональной деятельности; 3) 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подростков; 4) способствует формированию ценностного отношения к естественно-научным знаниям, к природе, к человеку, вносит свой вклад в экологическое образование школьников.</w:t>
      </w:r>
    </w:p>
    <w:p w14:paraId="0EE6CFF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Названные направления в обучении химии обеспечиваются спецификой содержания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47C5415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 химии основной школы ориентирован на освоение обучающимися основ неорганической химии и некоторых понятий и сведений об отдельных объектах органической химии.</w:t>
      </w:r>
    </w:p>
    <w:p w14:paraId="7568CE8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Структура содержания предмета сформирована на основе системного подхода к его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 атомно-молекулярного учения как основы всего естествознания, уровня Периодического закона Д. И. Менделеева как основного закона химии, учения о строении атома и химической связи, представлений об электролитической диссоциации веществ в растворах. 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50C7A05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Такая организация содержания курса способствует представлению химической составляющей научной картины мира в логике её системной природы. Тем самым обеспечивается возможность формирования у обучающихся ценностного отношения к научному знанию и методам познания в науке. Важно также заметить, что освоение содержания курса происходит с привлечением знаний из ранее изученных курсов: «Окружающий мир», «Биология. 5—7 классы» и «Физика. 7 класс».</w:t>
      </w:r>
    </w:p>
    <w:p w14:paraId="155E9275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ЦЕЛИ ИЗУЧЕНИЯ УЧЕБНОГО ПРЕДМЕТА «ХИМИЯ»</w:t>
      </w:r>
    </w:p>
    <w:p w14:paraId="6825411B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направлению первостепенной значимости при реализации образовательных функций предмета «Химия» традиционно относят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знаний о научных методах изучения веществ и химических реакций, а также в формировании и развитии умений и способов деятельности, связанных с планированием, наблюдением и проведением химического эксперимента, соблюдением правил безопасного обращения с веществами в повседневной жизни.</w:t>
      </w:r>
    </w:p>
    <w:p w14:paraId="783FA84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Наряду с этим цели изучения предмета в программе уточнены и скорректированы с учётом новых приоритетов в системе основного общего образования. Сегодня в образовании особо значимой признаётся направленность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становится одной из важнейших функций учебных предметов.</w:t>
      </w:r>
    </w:p>
    <w:p w14:paraId="3D26EB0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связи с этим при изучении предмета в основной школе доминирующее значение приобрели такие цели, как:</w:t>
      </w:r>
    </w:p>
    <w:p w14:paraId="19145453" w14:textId="77777777" w:rsidR="00B913B9" w:rsidRDefault="00C869AB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3BF3BEA2" w14:textId="77777777" w:rsidR="00B913B9" w:rsidRDefault="00C869AB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обучения на систематическое приобщение учащихся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10E51576" w14:textId="77777777" w:rsidR="00B913B9" w:rsidRDefault="00C869AB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3F7503B8" w14:textId="77777777" w:rsidR="00B913B9" w:rsidRDefault="00C869AB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14:paraId="071C77FF" w14:textId="77777777" w:rsidR="00B913B9" w:rsidRDefault="00C869AB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6A34366B" w14:textId="77777777" w:rsidR="00B913B9" w:rsidRDefault="00C869AB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70189D55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МЕСТО УЧЕБНОГО ПРЕДМЕТА «ХИМИЯ» В УЧЕБНОМ ПЛАНЕ</w:t>
      </w:r>
    </w:p>
    <w:p w14:paraId="7B58A66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системе общего образования «Химия» признана обязательным учебным предметом, который входит в состав предметной области «Естественно-научные предметы».</w:t>
      </w:r>
    </w:p>
    <w:p w14:paraId="12F3FC02" w14:textId="77777777" w:rsidR="00B913B9" w:rsidRDefault="00C869A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Учебным пла</w:t>
      </w:r>
      <w:r w:rsidR="00656B3D">
        <w:rPr>
          <w:rFonts w:ascii="Times New Roman" w:eastAsia="Times New Roman" w:hAnsi="Times New Roman" w:cs="Times New Roman"/>
          <w:sz w:val="24"/>
          <w:szCs w:val="24"/>
        </w:rPr>
        <w:t xml:space="preserve">ном на её изучение отведено 68 </w:t>
      </w:r>
      <w:r>
        <w:rPr>
          <w:rFonts w:ascii="Times New Roman" w:eastAsia="Times New Roman" w:hAnsi="Times New Roman" w:cs="Times New Roman"/>
          <w:sz w:val="24"/>
          <w:szCs w:val="24"/>
        </w:rPr>
        <w:t>учебных ч</w:t>
      </w:r>
      <w:r w:rsidR="00656B3D">
        <w:rPr>
          <w:rFonts w:ascii="Times New Roman" w:eastAsia="Times New Roman" w:hAnsi="Times New Roman" w:cs="Times New Roman"/>
          <w:sz w:val="24"/>
          <w:szCs w:val="24"/>
        </w:rPr>
        <w:t xml:space="preserve">асов — по 2 ч. в неделю в 8 </w:t>
      </w:r>
      <w:r>
        <w:rPr>
          <w:rFonts w:ascii="Times New Roman" w:eastAsia="Times New Roman" w:hAnsi="Times New Roman" w:cs="Times New Roman"/>
          <w:sz w:val="24"/>
          <w:szCs w:val="24"/>
        </w:rPr>
        <w:t>классах.</w:t>
      </w:r>
    </w:p>
    <w:p w14:paraId="35179CB0" w14:textId="77777777" w:rsidR="00B913B9" w:rsidRDefault="00C869AB">
      <w:pPr>
        <w:pBdr>
          <w:bottom w:val="single" w:sz="6" w:space="5" w:color="000000"/>
        </w:pBdr>
        <w:shd w:val="clear" w:color="auto" w:fill="FFFFFF"/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t>СОДЕРЖАНИЕ УЧЕБНОГО ПРЕДМЕТА </w:t>
      </w:r>
    </w:p>
    <w:p w14:paraId="65E2DC1C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14:paraId="4B2305A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Первоначальные химические понятия</w:t>
      </w:r>
    </w:p>
    <w:p w14:paraId="199C853A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химии. Роль химии в жизни человека. Тела и вещества. Физические свойства веществ. Агрегатное состояние веществ. Понятие о методах познания в химии. Химия в системе наук. Чистые вещества и смеси. Способы разделения смесей.</w:t>
      </w:r>
    </w:p>
    <w:p w14:paraId="24AFC65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0658709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09E31B4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689B54C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меди(II) при нагревании, взаимодействие железа с раствором соли меди(II)); 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шаростержневых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A0F4CA7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Важнейшие представители неорганических веществ</w:t>
      </w:r>
    </w:p>
    <w:p w14:paraId="27FC62A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Воздух — смесь газов. Состав воздуха. Кислород —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 — аллотропная модификация кислорода.</w:t>
      </w:r>
    </w:p>
    <w:p w14:paraId="1861A58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751794AA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Водород —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24AF2430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вещества. Моль. Молярная масса. Закон Авогадро. Молярный объём газов. Расчёты по химическим уравне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ниям.</w:t>
      </w:r>
    </w:p>
    <w:p w14:paraId="6E0C049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Физические свойства воды. Вода как растворитель. Растворы. Насыщенные и ненасыщенные растворы. Растворимость веществ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воде.Массовая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5E19668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 (международная и тривиальная). Физические и химические свойства оксидов. Получение оксидов.</w:t>
      </w:r>
    </w:p>
    <w:p w14:paraId="0F7E45B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Основания. Классификация оснований: щёлочи и нерастворимые основания. Номенклатура оснований (международная и тривиальная). Физические и химические свойства оснований. Получение оснований.</w:t>
      </w:r>
    </w:p>
    <w:p w14:paraId="7A44878A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Кислоты. Классификация кислот. Номенклатура кислот (международная и тривиальная). Физические и химические свойства кислот. Ряд активности металлов Н. Н. Бекетова. Получение кислот.</w:t>
      </w:r>
    </w:p>
    <w:p w14:paraId="3210BD1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Соли. Номенклатура солей (международная и тривиальная). Физические и химические свойства солей. Получение солей.</w:t>
      </w:r>
    </w:p>
    <w:p w14:paraId="4732A38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Генетическая связь между классами неорганических соединений.</w:t>
      </w:r>
    </w:p>
    <w:p w14:paraId="7CB81DC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Химический эксперимент: качественное определение содержания кислорода в воздухе; получение, собирание, распознавание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получение, собирание, распознавание и изучение свойств водорода (горение); взаимодействие водорода с оксидом меди(II) (возможно использование видеоматериалов); наблюдение образцов веществ количеством 1 моль; исследование особенностей растворения веществ с различной растворимостью; 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14:paraId="3E5C1E4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Периодический закон и Периодическая система химических элементов Д. И. Менделеева. Строение атомов. Химическая связь. Окислительно-восстановительные реакции</w:t>
      </w:r>
    </w:p>
    <w:p w14:paraId="6F0398A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78037A2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Периодический закон. Периодическая система химических элементов Д. И. Менделеева. Короткопериодная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длиннопериодная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14:paraId="3873365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14:paraId="36F781CA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гражданин.</w:t>
      </w:r>
    </w:p>
    <w:p w14:paraId="503AFD5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0216067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2201DEF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3CD463C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Межпредметные связи</w:t>
      </w:r>
    </w:p>
    <w:p w14:paraId="3B03DDC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Реализация межпредметных связей при изучении химии в 8 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1E5FB5A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58C93890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3A8BC52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Биология: фотосинтез, дыхание, биосфера.</w:t>
      </w:r>
    </w:p>
    <w:p w14:paraId="1F18398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География: атмосфера, гидросфера, минералы, горные породы, полезные ископаемые, топливо, водные ресурсы.</w:t>
      </w:r>
    </w:p>
    <w:p w14:paraId="7F638BEA" w14:textId="77777777" w:rsidR="00B913B9" w:rsidRDefault="00C869AB">
      <w:pPr>
        <w:pBdr>
          <w:bottom w:val="single" w:sz="6" w:space="5" w:color="000000"/>
        </w:pBdr>
        <w:shd w:val="clear" w:color="auto" w:fill="FFFFFF"/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t>ПЛАНИРУЕМЫЕ ОБРАЗОВАТЕЛЬНЫЕ РЕЗУЛЬТАТЫ</w:t>
      </w:r>
    </w:p>
    <w:p w14:paraId="28FB7FBA" w14:textId="77777777" w:rsidR="00B913B9" w:rsidRDefault="00656B3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Изучение химии в 8</w:t>
      </w:r>
      <w:r w:rsidR="00C869AB">
        <w:rPr>
          <w:rFonts w:ascii="Times New Roman" w:eastAsia="Times New Roman" w:hAnsi="Times New Roman" w:cs="Times New Roman"/>
          <w:sz w:val="24"/>
          <w:szCs w:val="24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35FD5D1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ЛИЧНОСТНЫЕ РЕЗУЛЬТАТЫ</w:t>
      </w:r>
    </w:p>
    <w:p w14:paraId="1E9A8533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14:paraId="28F4B9F0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Личностные результаты отражают сформированность, в том числе в части:</w:t>
      </w:r>
    </w:p>
    <w:p w14:paraId="4F8DFFC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Патриотического воспитания</w:t>
      </w:r>
    </w:p>
    <w:p w14:paraId="159B76F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082F1E73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Гражданского воспитания</w:t>
      </w:r>
    </w:p>
    <w:p w14:paraId="12AFD0E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деятельности; готовности к разно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образной совместной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7DEE37C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</w:t>
      </w:r>
    </w:p>
    <w:p w14:paraId="36DEFC40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14:paraId="23800230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14:paraId="00E0A43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45095F7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3A172D7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 культуры здоровья</w:t>
      </w:r>
    </w:p>
    <w:p w14:paraId="33BF700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5239B92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 воспитания</w:t>
      </w:r>
    </w:p>
    <w:p w14:paraId="0B80C34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потребностей; успешной профессиональной деятельности и развития необходимых умений; готовность адаптироваться в профессиональной среде;</w:t>
      </w:r>
    </w:p>
    <w:p w14:paraId="65CFE71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 воспитания</w:t>
      </w:r>
    </w:p>
    <w:p w14:paraId="73E1199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1D9FDDE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 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14:paraId="19116A66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экологического мышления, умения руководствоваться им в познавательной, коммуникативной и социальной практике.</w:t>
      </w:r>
    </w:p>
    <w:p w14:paraId="4C2B7F5B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МЕТАПРЕДМЕТНЫЕ РЕЗУЛЬТАТЫ</w:t>
      </w:r>
    </w:p>
    <w:p w14:paraId="3BC197A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14:paraId="0CE3DA7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14:paraId="1C40667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Базовыми логическими действиями</w:t>
      </w:r>
    </w:p>
    <w:p w14:paraId="6DA894C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умением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связь с другими понятиями), использовать понятия для объяснения отдельных фактов и явлений; выбирать основания и критерии для классификации химических веществ и химических реакций; устанавливать причинно-следственные связи между объектами изучения; строить логические рассуждения (индуктивные, дедуктивные, по аналогии); делать выводы и заключения;</w:t>
      </w:r>
    </w:p>
    <w:p w14:paraId="7760D8E1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умением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— химический знак (символ элемента), химическая формула и уравнение химической реакции — при решении учебно-познавательных задач; с учётом этих модельных представлений выявлять и характеризовать существенные признаки изучаемых объектов — химических веществ и химических реакций; выявлять общие закономерности, причинно-следственные связи и противоречия в изучаемых процессах и явлениях; предлагать критерии для выявления этих закономерностей и противоречий;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596D254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Базовыми исследовательскими действиями</w:t>
      </w:r>
    </w:p>
    <w:p w14:paraId="4B3CD4A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умением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77B7417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работе;</w:t>
      </w:r>
    </w:p>
    <w:p w14:paraId="4C58606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Работой с информацией</w:t>
      </w:r>
    </w:p>
    <w:p w14:paraId="7577435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умением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Интернета); критически оценивать противоречивую и недостоверную информацию;</w:t>
      </w:r>
    </w:p>
    <w:p w14:paraId="7B5EEDA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умением применять различные методы и запросы при поиске и отборе информации и соответствующих данных, необхо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димых для выполнения учебных и познавательных задач опре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делённого типа; приобретение опыта в области использования информационно-коммуникативных технологий, овладение куль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турой активного использования различных поисковых систем;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03CF9DC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умением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14:paraId="4EE5604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 коммуникативными действиями</w:t>
      </w:r>
    </w:p>
    <w:p w14:paraId="50AB03A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8) умением задавать вопросы (в ходе диалога и/или дискуссии) по существу обсуждаемой темы, формулировать свои предложения относительно выполнения предложенной задачи;</w:t>
      </w:r>
    </w:p>
    <w:p w14:paraId="4BB79CD8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к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та);</w:t>
      </w:r>
    </w:p>
    <w:p w14:paraId="5E08E46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 заинтересованность в совместной со сверстниками познавательной и исследовательской деятельности при решении возникающих проблем на основе учёта общих интересов и согла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др.); </w:t>
      </w:r>
    </w:p>
    <w:p w14:paraId="162E5C3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Универсальными регулятивными действиями</w:t>
      </w:r>
    </w:p>
    <w:p w14:paraId="0B958BC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умением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— веществах и реакциях; оценивать соответствие полученного результата заявленной цели;</w:t>
      </w:r>
    </w:p>
    <w:p w14:paraId="0320B95A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 умением использовать и анализировать контексты, предлагаемые в условии заданий.</w:t>
      </w:r>
    </w:p>
    <w:p w14:paraId="19735391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ПРЕДМЕТНЫЕ РЕЗУЛЬТАТЫ</w:t>
      </w:r>
    </w:p>
    <w:p w14:paraId="7859990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составе предметных результатов по освоению обязательного содержания, установленного данной примерной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14:paraId="20515B1F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Предметные результаты отражают сформированность у обучающихся следующих умений:</w:t>
      </w:r>
    </w:p>
    <w:p w14:paraId="6C216E2E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14:paraId="598CC435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 раскрывать смысл </w:t>
      </w:r>
      <w:r>
        <w:rPr>
          <w:rFonts w:ascii="Times New Roman" w:eastAsia="Times New Roman" w:hAnsi="Times New Roman" w:cs="Times New Roman"/>
          <w:sz w:val="24"/>
          <w:szCs w:val="24"/>
        </w:rPr>
        <w:t>основных химических понятий: атом, молекула, химический элемент, простое вещество, сложное вещество, смесь (однородная и неоднородная), валентность, от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реакции; тепловой эффект реакции; ядро атома, электронный слой атома, атомная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орбиталь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08501BD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 иллюстрировать</w:t>
      </w:r>
      <w:r>
        <w:rPr>
          <w:rFonts w:ascii="Times New Roman" w:eastAsia="Times New Roman" w:hAnsi="Times New Roman" w:cs="Times New Roman"/>
          <w:sz w:val="24"/>
          <w:szCs w:val="24"/>
        </w:rPr>
        <w:t> взаимосвязь основных химических понятий (см. п. 1) и применять эти понятия при описании веществ и их превращений;</w:t>
      </w:r>
    </w:p>
    <w:p w14:paraId="0449DBB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использовать </w:t>
      </w:r>
      <w:r>
        <w:rPr>
          <w:rFonts w:ascii="Times New Roman" w:eastAsia="Times New Roman" w:hAnsi="Times New Roman" w:cs="Times New Roman"/>
          <w:sz w:val="24"/>
          <w:szCs w:val="24"/>
        </w:rPr>
        <w:t>химическую символику для составления формул веществ и уравнений химических реакций;</w:t>
      </w:r>
    </w:p>
    <w:p w14:paraId="207F64BC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 определять</w:t>
      </w:r>
      <w:r>
        <w:rPr>
          <w:rFonts w:ascii="Times New Roman" w:eastAsia="Times New Roman" w:hAnsi="Times New Roman" w:cs="Times New Roman"/>
          <w:sz w:val="24"/>
          <w:szCs w:val="24"/>
        </w:rPr>
        <w:t> валентность атомов элементов в бинарных соединениях; степень окисления элементов в бинарных соединениях; принадлежность веществ к определённому классу соединений по формулам; вид химической связи (ковалентная и ионная) в неорганических соединениях;</w:t>
      </w:r>
    </w:p>
    <w:p w14:paraId="524844EE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раскрывать смысл</w:t>
      </w:r>
      <w:r>
        <w:rPr>
          <w:rFonts w:ascii="Times New Roman" w:eastAsia="Times New Roman" w:hAnsi="Times New Roman" w:cs="Times New Roman"/>
          <w:sz w:val="24"/>
          <w:szCs w:val="24"/>
        </w:rPr>
        <w:t> 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системе; законов сохранения массы веществ, постоянства состава, атомно-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молекулярного учения, закона Авогадро;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398946FD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классифицировать</w:t>
      </w:r>
      <w:r>
        <w:rPr>
          <w:rFonts w:ascii="Times New Roman" w:eastAsia="Times New Roman" w:hAnsi="Times New Roman" w:cs="Times New Roman"/>
          <w:sz w:val="24"/>
          <w:szCs w:val="24"/>
        </w:rPr>
        <w:t> химические элементы; неорганические вещества; химические реакции (по числу и составу участвующих в реакции веществ, по тепловому эффекту);</w:t>
      </w:r>
    </w:p>
    <w:p w14:paraId="62751A4B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характеризовать (описывать)</w:t>
      </w:r>
      <w:r>
        <w:rPr>
          <w:rFonts w:ascii="Times New Roman" w:eastAsia="Times New Roman" w:hAnsi="Times New Roman" w:cs="Times New Roman"/>
          <w:sz w:val="24"/>
          <w:szCs w:val="24"/>
        </w:rPr>
        <w:t> 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417EACE7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прогнозировать </w:t>
      </w:r>
      <w:r>
        <w:rPr>
          <w:rFonts w:ascii="Times New Roman" w:eastAsia="Times New Roman" w:hAnsi="Times New Roman" w:cs="Times New Roman"/>
          <w:sz w:val="24"/>
          <w:szCs w:val="24"/>
        </w:rPr>
        <w:t>свойства веществ в зависимости от их качественного состава; возможности протекания химических превращений в различных условиях;</w:t>
      </w:r>
    </w:p>
    <w:p w14:paraId="33BBE4D9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 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вычислять</w:t>
      </w:r>
      <w:r>
        <w:rPr>
          <w:rFonts w:ascii="Times New Roman" w:eastAsia="Times New Roman" w:hAnsi="Times New Roman" w:cs="Times New Roman"/>
          <w:sz w:val="24"/>
          <w:szCs w:val="24"/>
        </w:rPr>
        <w:t> 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реакции;</w:t>
      </w:r>
    </w:p>
    <w:p w14:paraId="4A4724E2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применять </w:t>
      </w:r>
      <w:r>
        <w:rPr>
          <w:rFonts w:ascii="Times New Roman" w:eastAsia="Times New Roman" w:hAnsi="Times New Roman" w:cs="Times New Roman"/>
          <w:sz w:val="24"/>
          <w:szCs w:val="24"/>
        </w:rPr>
        <w:t>основные операции мыслительной деятельности — анализ и синтез, сравнение, обобщение, систематизацию, классификацию, выявление причинно-следственных связей — для изучения свойств веществ и химических реакций; естественно-научные методы познания — наблюдение, измерение, моделирование, эксперимент (реальный и мысленный);</w:t>
      </w:r>
    </w:p>
    <w:p w14:paraId="265ED9F4" w14:textId="77777777" w:rsidR="00B913B9" w:rsidRDefault="00C869A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 следовать</w:t>
      </w:r>
      <w:r>
        <w:rPr>
          <w:rFonts w:ascii="Times New Roman" w:eastAsia="Times New Roman" w:hAnsi="Times New Roman" w:cs="Times New Roman"/>
          <w:sz w:val="24"/>
          <w:szCs w:val="24"/>
        </w:rPr>
        <w:t> 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др.).</w:t>
      </w:r>
    </w:p>
    <w:p w14:paraId="1FDC360A" w14:textId="77777777" w:rsidR="00B913B9" w:rsidRDefault="00C869AB">
      <w:pPr>
        <w:pBdr>
          <w:bottom w:val="single" w:sz="6" w:space="5" w:color="000000"/>
        </w:pBdr>
        <w:shd w:val="clear" w:color="auto" w:fill="FFFFFF"/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t>ТЕМАТИЧЕСКОЕ ПЛАНИРОВАНИЕ </w:t>
      </w:r>
    </w:p>
    <w:p w14:paraId="5E11F3A6" w14:textId="77777777" w:rsidR="00B913B9" w:rsidRDefault="00C869AB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tbl>
      <w:tblPr>
        <w:tblW w:w="15258" w:type="dxa"/>
        <w:tblInd w:w="75" w:type="dxa"/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41"/>
        <w:gridCol w:w="3164"/>
        <w:gridCol w:w="751"/>
        <w:gridCol w:w="1718"/>
        <w:gridCol w:w="1774"/>
        <w:gridCol w:w="7310"/>
      </w:tblGrid>
      <w:tr w:rsidR="00B913B9" w14:paraId="03294B74" w14:textId="77777777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D1539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3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177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49EC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73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BDF7B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B913B9" w14:paraId="3B7452D5" w14:textId="77777777"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40457B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B65D32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22C0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F820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C019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73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5B66E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3B9" w14:paraId="5BAED1F0" w14:textId="77777777">
        <w:tc>
          <w:tcPr>
            <w:tcW w:w="152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A8A0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Первоначальные химические понятия.</w:t>
            </w:r>
          </w:p>
        </w:tc>
      </w:tr>
      <w:tr w:rsidR="00B913B9" w14:paraId="2C98E6C0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CD7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F0993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Химия — важная область естествознания и практической деятельности человека.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F20D9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BF38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9916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CDC37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https://resh.edu.ru/subject/lesson/1521/start/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№1-5.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http://maratakm.narod.ru Сайт «Мир химии» http://webelements.narod.ru Популярная библиотека химических элементов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https://videouroki.net/video/01-himiya-kak-chast-estestvoznaniya-predmet-himii.html</w:t>
            </w:r>
          </w:p>
        </w:tc>
      </w:tr>
      <w:tr w:rsidR="00B913B9" w14:paraId="734E8189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9132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0192E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Вещества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 химические реакции.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2D00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8B7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8AE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FB9FA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https://resh.edu.ru/subject/lesson/1522/start/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№6-7.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http://classchem.narod.ru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Химия для всех: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учебноинформационный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http://experiment.edu.ru АЛХИМИК: сайт Л.Ю.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Аликберовой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https://videouroki.net/video/himiya/8-class/khimiia-8-klass/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E8E9144" w14:textId="77777777">
        <w:tc>
          <w:tcPr>
            <w:tcW w:w="3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5D2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F83A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A849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913B9" w14:paraId="6D0FF49F" w14:textId="77777777">
        <w:tc>
          <w:tcPr>
            <w:tcW w:w="152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BEC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Важнейшие представители неорганических веществ.</w:t>
            </w:r>
          </w:p>
        </w:tc>
      </w:tr>
      <w:tr w:rsidR="00B913B9" w14:paraId="1323904C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677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ACED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Воздух. Кислород. Понятие об оксидах.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4F8B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708B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DB6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DC0A1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№11,12,15,16,23.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 nanometer.ru Онлайн-справочник химических элементов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WebElements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https://interneturok.ru/lesson/chemistry/8-klass/bvewestva-i-ih-prevraweniyab/sostav-vozduha</w:t>
            </w:r>
          </w:p>
        </w:tc>
      </w:tr>
      <w:tr w:rsidR="00B913B9" w14:paraId="53ED169A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362B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FE72B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Водород.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Понятие о кислотах и солях.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435C9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03FB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8B49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89F4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№13,19,20,21,22.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Мультимидийный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http://classchem.narod.ru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Химия для всех: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учебноинформационный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http://experiment.edu.ru АЛХИМИК: сайт Л.Ю.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Аликберовой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https://resh.edu.ru/subject/lesson/3119/main/ https://www.sites.google.com/site/himulacom/звонок-на-урок/8-класс-первый-год-обучения/урок-47-кислоты-состав-классификация-номенклатура-получение-кислот https://www.sites.google.com/site/himulacom/звонок-на-урок/8-класс-первый-год-обучения/урок-49-соликлассификация-номенклатура-способы-получения-солей</w:t>
            </w:r>
          </w:p>
        </w:tc>
      </w:tr>
      <w:tr w:rsidR="00B913B9" w14:paraId="0637C507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8FE4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04FC0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Количественные отношения в химии.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03DA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B409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A78F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67FB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№8,9,10. 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http://chemistry. 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сайт 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https://www.yaklass.ru/p/himija/8-klass/raschetnye-zadachi-po-khimii-14608/kolichestvo-veshchestva226776/re-91ae5ac2-1e8d-4f6d-936f-0645b96f2afa</w:t>
            </w:r>
          </w:p>
        </w:tc>
      </w:tr>
      <w:tr w:rsidR="00B913B9" w14:paraId="1B960888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63E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B5DE7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Вода. Растворы. Понятие об основаниях.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E173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EABCB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177C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C7F21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https://resh.edu.ru/subject/lesson/2062/main/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№14,17,18,23. 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http://chemistry. 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сайт 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1F3C14A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2005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375D3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классы неорганических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соединений.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BFB4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4255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9642E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1001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№15-24 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http://classchem.narod.ru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Химия для всех: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учебноинформационный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http://chemistry. 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сайт 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https://www.yaklass.ru/p/himija/8-klass/klassy-neorganicheskikh-veshchestv-14371/klassifikatciia-veshchestv194235/re-a01b9a83-e412-44d8-b12f-a1bf16aa7772</w:t>
            </w:r>
          </w:p>
        </w:tc>
      </w:tr>
      <w:tr w:rsidR="00B913B9" w14:paraId="7A9ECAB8" w14:textId="77777777">
        <w:tc>
          <w:tcPr>
            <w:tcW w:w="3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B264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9197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2944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913B9" w14:paraId="33AF3EAA" w14:textId="77777777">
        <w:tc>
          <w:tcPr>
            <w:tcW w:w="152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3E2C4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Периодический закон и Периодическая система химических элементов Д. И. Менделеева.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Строение атомов. Химическая связь. Окислительно-восстановительные реакции.</w:t>
            </w:r>
          </w:p>
        </w:tc>
      </w:tr>
      <w:tr w:rsidR="00B913B9" w14:paraId="39CAA73A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3C1D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05D40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Периодический закон и Периодическая система химических элементов Д. И. Менделе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softHyphen/>
              <w:t>ева. Строение атома.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3BA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BB35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AD3A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5EA4F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№25-28 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http://classchem.narod.ru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Химия для всех: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учебноинформационный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http://chemistry. 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сайт 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https://videouroki.net/video/3-pieriodichieskii-zakon-i-pskhe-d-i-miendielieieva.html https://resh.edu.ru/subject/lesson/2053/start/</w:t>
            </w:r>
          </w:p>
        </w:tc>
      </w:tr>
      <w:tr w:rsidR="00B913B9" w14:paraId="3F953061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E1D5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27BC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Химическая связь. Окислительно-восстановительные реакции.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39A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68EA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B1FE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4EDD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https://resh.edu.ru/subject/29/8/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РЭШ урок №29-34 Мультимедийный диск, приложение к учебнику О.С. Габриелян Химия 8 класс.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видеоуроков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https://interneturok.ru (8 класс)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http://chemistry. narod.ru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ХиМиК.ру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сайт о химии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https://skysmart.ru/articles/chemistry/himicheskaya-svyaz https://skysmart.ru/articles/chemistry/okislitelno-vosstanovitelnye-reakczii</w:t>
            </w:r>
          </w:p>
        </w:tc>
      </w:tr>
      <w:tr w:rsidR="00B913B9" w14:paraId="2839F955" w14:textId="77777777">
        <w:tc>
          <w:tcPr>
            <w:tcW w:w="3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C6A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разделу: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A4D6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861B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913B9" w14:paraId="5ABAF3D1" w14:textId="77777777">
        <w:tc>
          <w:tcPr>
            <w:tcW w:w="3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F06C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BA6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32B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913B9" w14:paraId="0DF27524" w14:textId="77777777">
        <w:tc>
          <w:tcPr>
            <w:tcW w:w="3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88A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EF51D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E24D7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14A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C847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984AA7D" w14:textId="77777777" w:rsidR="00B913B9" w:rsidRDefault="00B913B9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618D5107" w14:textId="77777777" w:rsidR="00B913B9" w:rsidRDefault="00B913B9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14:paraId="056A6EA9" w14:textId="77777777" w:rsidR="00B913B9" w:rsidRDefault="00C869AB">
      <w:pPr>
        <w:pBdr>
          <w:bottom w:val="single" w:sz="6" w:space="5" w:color="000000"/>
        </w:pBdr>
        <w:shd w:val="clear" w:color="auto" w:fill="FFFFFF"/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t>ПОУРОЧНОЕ ПЛАНИРОВАНИЕ </w:t>
      </w:r>
    </w:p>
    <w:p w14:paraId="5F23F932" w14:textId="77777777" w:rsidR="00B913B9" w:rsidRDefault="00C869AB">
      <w:pPr>
        <w:shd w:val="clear" w:color="auto" w:fill="FFFFFF"/>
        <w:spacing w:before="24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tbl>
      <w:tblPr>
        <w:tblW w:w="10772" w:type="dxa"/>
        <w:tblInd w:w="75" w:type="dxa"/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524"/>
        <w:gridCol w:w="4320"/>
        <w:gridCol w:w="751"/>
        <w:gridCol w:w="1696"/>
        <w:gridCol w:w="1750"/>
        <w:gridCol w:w="1731"/>
      </w:tblGrid>
      <w:tr w:rsidR="00B913B9" w14:paraId="05D2215D" w14:textId="77777777">
        <w:tc>
          <w:tcPr>
            <w:tcW w:w="5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BEF0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4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D765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1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10A0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57A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B913B9" w14:paraId="08E53A98" w14:textId="77777777">
        <w:tc>
          <w:tcPr>
            <w:tcW w:w="5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6ADBF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5464BC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94CC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196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F88D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7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09231" w14:textId="77777777" w:rsidR="00B913B9" w:rsidRDefault="00B913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3B9" w14:paraId="4D4A38E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596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AAA2C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химии. Роль химии в жизни человека.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22F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D346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0F32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C991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47E61A9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7156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CA518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 в системе наук. Методы познания в химии.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D68F0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96BB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5139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E04E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AED25D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5917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B8DC7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правилами безопасности и приёмами работы в химической лаборатории. Практическая работа № 1 "Правила работы в лаборатории и приёмы обращения с лабораторным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оборудованием".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AE08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5C2E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3535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008C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747ED4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6C6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1683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Тела и вещества. Физические свойства веществ. Агрегатное состояние веществ.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485C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D8D4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25A4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E1C1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2F3E2E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97A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D4CB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вещества и смеси. Способы разделения смесей.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11669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5897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8E5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8E13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226B03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38FB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CCE8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2 "Разделение смесей (на примере очистки поваренной соли)".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A8B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2AA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F94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143E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2F7286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EEE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59C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Атомы и молекулы. Простые и сложные вещества.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02A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BEA8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134C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29A5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22C30F7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712B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537E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элементы. Знаки (символы) химических элементов.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EF28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5A51A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B20C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5334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диктант;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BE97E99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F19D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44F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Атомно-молекулярное учение. Закон постоянства состава веществ.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ED0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FBC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E2A7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0903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8BCD84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A8DA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8D984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Химическая формула. Валентность атомов химических элементов.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D905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74F5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ABDF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6FAB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599F0E1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1220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386B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химических формул по валентности. Нахождение валентности химических элементов по формуле.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4E7D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EDB2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A3BE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9443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E9CF25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AC2D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1FA3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Относительная атомная масса. Относительная молекулярная масса.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9D63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BF6F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31C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C4C6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CC24397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363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2A52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относительной молекулярной массы веществ.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62DE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B7F8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8805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04DB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47B1BCE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D71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3621A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Массовая доля химического элемента в соединении.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743B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D3C7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46BD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9875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BCCB37A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694E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92A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вычисление массовой доли химического элемента по формуле соединения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2035B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77DD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4963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4DE9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836F92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E412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5B24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химические явления. Химическая реакция.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600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49C2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6383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75F7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887979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1369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82E8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и условия протекания химических реакций. Практическая работа№ 3 "Признаки химических реакций".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CB0B4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3B8D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5F21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4E66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1760B2E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E7E9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AB2A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сохранения массы веществ. М.В. Ломоносов — учёный-энциклопедист.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3B38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B81F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48EA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AA6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E08CAE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D4C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AB3C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уравнения.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0B3B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A363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E963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5018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384BBA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A32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B376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Типы химических реакций (соединения, разложения, замещения, обмена).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A35E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2A89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9D81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37EC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9556C0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5B5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C4E9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"Первоначальные химические понятия".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F4BE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0738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BDC6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237D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C9D1AAD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E2D7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3482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 — смесь газов. Состав воздуха.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1DA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4D58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0515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6FE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52FDFF7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5362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ACE0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Тепловой эффект химической реакции, понятие о термохимическом уравнении, экзо- и эндотермических реакциях.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DEEC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E302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9CBF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38CD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B4597C5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FCCD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314B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 — химический элемент и простое вещество. Озон. Нахождение кислорода в природе, физические и химические свойства (реакции окисления, горение). Понятие об оксидах. Способы получения кислорода в лаборатории и промышленности. Применение кислорода.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EE04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492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821E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A37A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90DAA9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C50C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F2C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4 "Получение и собирание кислорода, изучение его свойств".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2DDD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54C4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B60E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28C5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8F9290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07F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A56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кислорода в природе. Топливо (уголь и метан). Загрязнение воздуха, способы его предотвращения. Усиление парникового эффекта, разрушение озонового слоя.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46B9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0EC5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7363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8DFA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0688D74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4BE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4027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Валентность. Оксиды: состав, номенклатура (международная и тривиальная). Составление формул оксидов по валентности.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FF94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104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8958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D6F6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1509039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7615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E74B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Водород — химический элемент и простое вещество. Нахождение в природе, физические и химические свойства (на примере взаимодействия с неметаллами и оксидами металлов),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применение, способы получения.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5597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D876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F621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2DBA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78E8239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9A14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71C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5 "Получение и собирание водорода, изучение его свойств".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25CE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29E3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CD32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DBFA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D3F34A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697A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4BE6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Кислоты: состав, классификация, номенклатура, физические свойства. Индикаторы.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A570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8A17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860B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28B8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6F683A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39B2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3C84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Соли: состав, номенклатура. Составление формул солей. Понятие о кристаллогидратах. Значение солей.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77D4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B23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7A72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4150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FCA4EF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68C8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89C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791B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E5EC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6690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7497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620541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459C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537C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вещества. Моль. Молярная масса.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8C8BE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A14D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F353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F53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5843491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5959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7DEE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 Авогадро. Молярный объём газов.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E133D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D92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D71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7FF2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4CF991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1576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2AAC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взаимосвязь количества вещества, объёма и массы газов. Расчёты по химическим уравнениям.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CCD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3CA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3D53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85C7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B1FFE4C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139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C6FB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Расчёты по химическим уравнениям. Применение закона Авогадро.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64326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B053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2C9F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C010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4EC2759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B8F8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D6FA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Вода: нахождение в природе, физические свойства. Роль растворов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 и в жизни человека. Круговорот воды в природе. Загрязнение природных вод. Охрана и очистка природных вод.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0419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0157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556F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72E6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5D3DDA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337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8FD3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как растворитель. Растворы. Растворимость веществ в воде. Насыщенные и ненасыщенные растворы. Растворимость газов и жидкостей в воде.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6645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57F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D900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C285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CAB293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C3AC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77A3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Концентрация растворов. Массовая доля вещества в растворе. Вычисления с использованием понятия «массовая доля вещества в растворе».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9A53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32EA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0AA8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C022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DC5CD1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2DA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547D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6 "Приготовление растворов с определённой концентрацией".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C2FA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EB48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8D3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36AD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15F445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93D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896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синтез — методы изучения состава воды. Химические свойства воды (реакции с металлами, оксидами металлов и неметаллов)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1B53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0AFF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025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600F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966091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A43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06C1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неорганических соединений. Оксиды: состав, классификация (основные, кислотные, амфотерные, несолеобразующие), номенклатура (международная  и тривиальная). Получение и химические свойства кислотных и основных оксидов.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FF0C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5834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AEC8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FC7F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5F8BD7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6CAE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4130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Основания: состав, классификация, номенклатура (международная и тривиальная), физические и химические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свойства, способы получения.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AFC71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329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AEC2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8DD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6FF23C3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831F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217D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Амфотерные оксиды и гидроксиды, их свойства и получение.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8782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581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1E681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E5E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34CE8C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BB1B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D134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Кислоты: состав, классификация, номенклатура, физические свойства.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8FF7B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DDB1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BC1A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1D10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2FBF287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C434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E2B8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Кислоты: химические свойства, способы получения. Ряд активности металлов.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9868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EB3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25DF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BF8F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24D36D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3FF1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E956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Соли (средние): номенклатура, способы получения, взаимодействие солей с металлами, кислотами, щелочами и солями.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5C3FD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B69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6D96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8CD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661EA3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CEAA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31D1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по уравнениям химической реакции.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041C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7D57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436C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64B4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74EE49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3CFA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2C51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Генетическая связь между классами неорганических соединений.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FC16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B28D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9ADB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9625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667C8E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57E0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FC8D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№ 7 Решение экспериментальных задач по теме "Основные классы неорганических соединений".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82609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809E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B1B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17D1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451010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1E8B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A1FF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9B60D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9F0B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41D6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F2F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68400BC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1BAA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0A6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"Важнейшие представители неорганических веществ".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250C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0DF5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41EA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9E0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AAA915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D05F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7EA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атомов. Состав атомных ядер. Изотопы. Электроны. Физический смысл порядкового номера элемента.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6619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A11E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CB78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9D19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0F62E40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7216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EA5CD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 закон и Периодическая система химических элементов Д.И. Менделеева. Периоды, группы, подгруппы. Физический смысл номеров периода и группы.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882D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F562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FCC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31E8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0CB05DC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42F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ABEF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электронных оболочек атомов первых 20 химических элементов периодической системы Д. И. Менделеева.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DF822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4EC5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CBEF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619D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562D732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C82D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45B9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химического элемента по его положению в периодической системе Д. И. Менделеева.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251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9872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CE4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DC7B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BD9823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689B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DB7D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периодического закона и периодической системы химических элементов для развития науки и практики. Д. И. Менделеев — учёный, педагог и гражданин.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2EA88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C30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C825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0599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9505E9A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577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56B0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B686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1997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9B78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DC7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0C253E1C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1B9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0CA3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№3 "Периодический закон и Периодическая система Д. 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Менделеева. Строение атома".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B7F53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03B9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BD32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11EB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2F535328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C7EE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D4FB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Электроотрицательность атомов химических элементов. Химическая связь: ковалентная полярная и ковалентная неполярная.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8EE1C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89F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0310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B0A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321E295A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9E0BA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F061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 ВПР/Контрольная работа.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9043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24D8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4EE5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83F3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56D307E1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52BA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863D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Ионная связь.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BBF9E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024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BAE5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B46A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1FB2F7E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222F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3807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Металлическая связь.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69DD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0EB9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B1BC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5B846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77D05FD5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DB5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0D8B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Валентность и степень окисления.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7008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2F23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62C9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9F67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DF23DF6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9683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FC6F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по вычислению степени окисления элементов в соединениях.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FF7E5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5FF3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C671F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D0C6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28CBB2F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FDF15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E04D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Окислительно-восстановительные реакции (ОВР). Процессы окисления и восстановления. Окислители и восстановители.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D8321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519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0E6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D867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6014C54C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AAC7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570AE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уравнений окислительно-восстановительных реакций и схем электронного баланса.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9BA1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F2FDB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B9929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810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1160E45B" w14:textId="77777777"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1EED2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3AB94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развивающего контроля знаний. Химия в действии.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A3CEF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7371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98EFD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F710C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/>
                <w:shd w:val="clear" w:color="auto" w:fill="F7FDF7"/>
              </w:rPr>
              <w:br/>
            </w:r>
          </w:p>
        </w:tc>
      </w:tr>
      <w:tr w:rsidR="00B913B9" w14:paraId="43D19937" w14:textId="77777777">
        <w:tc>
          <w:tcPr>
            <w:tcW w:w="4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2870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1F10" w14:textId="77777777" w:rsidR="00B913B9" w:rsidRDefault="00C869A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D8281" w14:textId="77777777" w:rsidR="00B913B9" w:rsidRDefault="00C869A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45298" w14:textId="77777777" w:rsidR="00B913B9" w:rsidRDefault="00C869A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</w:tr>
    </w:tbl>
    <w:p w14:paraId="5AEFA088" w14:textId="77777777" w:rsidR="00B913B9" w:rsidRDefault="00C869AB">
      <w:pPr>
        <w:pBdr>
          <w:bottom w:val="single" w:sz="6" w:space="5" w:color="000000"/>
        </w:pBdr>
        <w:shd w:val="clear" w:color="auto" w:fill="FFFFFF"/>
        <w:spacing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</w:pPr>
      <w:r>
        <w:rPr>
          <w:rFonts w:ascii="LiberationSerif" w:eastAsia="Times New Roman" w:hAnsi="LiberationSerif" w:cs="Times New Roman"/>
          <w:b/>
          <w:bCs/>
          <w:caps/>
          <w:kern w:val="2"/>
          <w:sz w:val="24"/>
          <w:szCs w:val="24"/>
        </w:rPr>
        <w:t>УЧЕБНО-МЕТОДИЧЕСКОЕ ОБЕСПЕЧЕНИЕ ОБРАЗОВАТЕЛЬНОГО ПРОЦЕССА </w:t>
      </w:r>
    </w:p>
    <w:p w14:paraId="35EE5B2C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ОБЯЗАТЕЛЬНЫЕ УЧЕБНЫЕ МАТЕРИАЛЫ ДЛЯ УЧЕНИКА</w:t>
      </w:r>
    </w:p>
    <w:p w14:paraId="142C71B1" w14:textId="77777777" w:rsidR="00B913B9" w:rsidRDefault="00C869A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14:paraId="08124A74" w14:textId="77777777" w:rsidR="00B913B9" w:rsidRDefault="00C86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Химия. 8 класс/Габриелян О.С., Остроумов И.Г., Сладков С.А., Акционерное общество «Издательство «Просвещение»;</w:t>
      </w:r>
    </w:p>
    <w:p w14:paraId="40BEEBA1" w14:textId="77777777" w:rsidR="00B913B9" w:rsidRDefault="00C86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Химия 8 класс. Химия 8 класс: учебник / О. С. Габриелян. – 8-е изд.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 : Дрофа, – 2019 г. 287 с.[1] c.: ил. - (Российский учебник).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ISBN 978-5-358-21272-5</w:t>
      </w:r>
    </w:p>
    <w:p w14:paraId="77624EC2" w14:textId="77777777" w:rsidR="00B913B9" w:rsidRDefault="00C869A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МЕТОДИЧЕСКИЕ МАТЕРИАЛЫ ДЛЯ УЧИТЕЛЯ</w:t>
      </w:r>
    </w:p>
    <w:p w14:paraId="11746F6D" w14:textId="77777777" w:rsidR="00B913B9" w:rsidRDefault="00C869A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14:paraId="3AE36152" w14:textId="77777777" w:rsidR="00B913B9" w:rsidRDefault="00C86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В помощь школьному учителю. М. Ю. Горковенко «Поурочные разработки по химии к учебникам: О. С. Габриеляна; Н. И. Сонина, М.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Сапина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 Г. Е. Рудзитиса, Ф. Г. Фельдмана» 9 класс. «Вако», Москва 2005 г.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2. В помощь абитуриенту. О. С. Габриелян, И. Г. Остроумов «Химия». Пособие для школьников старших классов и поступающих в ВУЗы. Дрофа, Москва 2005 г.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3. В помощь абитуриенту. Р. А. Лидин, В. А. Молочко, Л. Л. Андреева «Химия». Для школьников старших классов и поступающих в ВУЗы. Теоретические основы. Вопросы. Задачи. Тесты. Под редакцией профессора Р. А. Лидина 3 – е издание, исправленное. Дрофа, Москва 2004 г.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4. Габриелян О.С. Программа курса химии для 8-11 классов общеобразовательных учреждений. – М.: Дрофа;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5. Габриелян О.С. Химия: 8 класс : учебник для общеобразовательных учреждений. – М.: Дрофа.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6. Габриелян О.С. Изучаем химию в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.: дидактические материалы / О.С. Габриелян, Т.В. Смирнова. – М.: Блик плюс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7. Габриелян О.С.,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Вискобойникова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Яшукова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А.В. Настольная книга учителя. Химия. 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.: Методическое пособие. – М.: Дрофа;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8. Габриелян О.С., Рунов Н.Н., Толкунов В.И. Химический эксперимент в школе. 8 класс. – М.: Дрофа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9. Министерство образования Российской Федерации. Программы для общеобразовательных учреждений. Химия 8 – 11 классы. -3-е издание, стереотипное - Москва; Дрофа, 2002 г. (стр. 26 – 37).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10. Рабочая программа. Химия. к УМК О. С. Габриеляна Лабиринт.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Издательство "Вако" 2016 г.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11. Федерального компонента государственного стандарта общего образования по химии (Часть 1. Основное общее образование) для основной общеобразовательной школы в соответствии с существующей концепцией химического образования.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12. Химия: 8 класс: контрольные и проверочные работы к учебнику О.С. Габриеляна «Химия. 8 класс» / О.С. Габриелян, П.Н. Березкин, А.А. Ушакова и др. – М. : Дрофа;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13. Химия 8 класс. Химия 8 класс: учебник / О. С. Габриелян. – 8-е изд.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прераб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 : Дрофа, – 2019 г. 287 с. [1] c. : ил. - (Российский учебник).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ISBN 978-5-358-21272-5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14. Химия в таблицах 8 – 11 классы. Справочное пособие. Автор – составитель А. Е. Насонова 10 – е издание, стереотипное. Дрофа, Москва 2007 г.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0194D86" w14:textId="77777777" w:rsidR="00B913B9" w:rsidRDefault="00C869A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ЦИФРОВЫЕ ОБРАЗОВАТЕЛЬНЫЕ РЕСУРСЫ И РЕСУРСЫ СЕТИ ИНТЕРНЕТ</w:t>
      </w:r>
    </w:p>
    <w:p w14:paraId="25BFD324" w14:textId="77777777" w:rsidR="00B913B9" w:rsidRDefault="00C869AB">
      <w:pPr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>
        <w:rPr>
          <w:rFonts w:ascii="LiberationSerif" w:eastAsia="Times New Roman" w:hAnsi="LiberationSerif" w:cs="Times New Roman"/>
          <w:b/>
          <w:bCs/>
          <w:caps/>
        </w:rPr>
        <w:t>8 КЛАСС</w:t>
      </w:r>
    </w:p>
    <w:p w14:paraId="4B13CE2A" w14:textId="77777777" w:rsidR="00B913B9" w:rsidRDefault="00C86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http://nsportal.ru/page/poisk-po-saitu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2) http://www.myshared.ru/theme/prezentatsii-klassnyih-chasov/39/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3) http://www.myshared.ru/theme/prezentatsii-klassnyih-chasov/20/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4) http://ulitina.3dn.ru/index/kontrolnye_raboty/0-72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5) http://www.zavuch.info/methodlib/136/30956/ (сайт для учителя химии и биологии)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6) http://elenahism.ucoz.ru/load/rabochaja_programma_po_khimii_10_klass_2_chasa_v_nedelju/1-1-0-23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7) https://resh.edu.ru/subject/29/8/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8) https://interneturok.ru (8 класс)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9) http://chemistry. narod.ru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ХиМиК.ру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сайт о химии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10) https://skysmart.ru/articles/chemistry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11) Портал Всероссийской олимпиады школьников. http://rusolymp.ru/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12) Русский образовательный портал. http://www.gov.ed.ru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13) Федеральный российский общеобразовательный портал. http://www.school.edu.ru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14) Федеральный портал «Российское образование». http://www.edu.ru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15) Портал компании «Кирилл и Мефодий». http://www.km.ru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16) Образовательный портал «Учеба». http://www.uroki.ru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17) Журнал «Курьер образования». http://www.courier.com.ru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18) Журнал «Вестник образования». http://www.vestnik.edu.ru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19) Издательский дом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Профкнига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». http://www.profkniga.ru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20) Издательский дом «1 сентября». http://www.1september.ru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21) Фестиваль педагогический идей «Открытый урок» (издательский дом «1 сентября»). http://festival.1september.ru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22) https://elementy.ru/catalog?type=39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23) https://www.alto-lab.ru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24) Интернет портал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ПроШколу.руhttp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://www.proshkolu.ru/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25) http://www.mon.gov.ru Министерство образования и науки.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26) Сайт СДАМ ГИА: РЕШУ ВПР, ОГЭ, ЕГЭ, ГВЭ и ЦТ. https://sdamgia.ru</w:t>
      </w:r>
    </w:p>
    <w:p w14:paraId="51D9030A" w14:textId="77777777" w:rsidR="00B913B9" w:rsidRDefault="00C869AB">
      <w:pPr>
        <w:pBdr>
          <w:bottom w:val="single" w:sz="6" w:space="5" w:color="000000"/>
        </w:pBdr>
        <w:spacing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2"/>
          <w:sz w:val="24"/>
          <w:szCs w:val="24"/>
        </w:rPr>
        <w:t>МАТЕРИАЛЬНО-ТЕХНИЧЕСКОЕ ОБЕСПЕЧЕНИЕ ОБРАЗОВАТЕЛЬНОГО ПРОЦЕССА</w:t>
      </w:r>
    </w:p>
    <w:p w14:paraId="0D56720C" w14:textId="77777777" w:rsidR="00B913B9" w:rsidRDefault="00C869AB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УЧЕБНОЕ ОБОРУДОВАНИЕ</w:t>
      </w:r>
    </w:p>
    <w:p w14:paraId="486200EA" w14:textId="77777777" w:rsidR="00B913B9" w:rsidRDefault="00C869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Технические средства обучения: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1.Телевизор (с диагональю экрана не менее 72см)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Персональный компьютер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Колонки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Принтер лазерный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Печатная продукция: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Правила техники безопасности (стенд экспозиционный)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Периодическая система химических элементов Д.И. Менделеева (стенд экспозиционный)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Растворимость солей, кислот и оснований в воде (стенд экспозиционный)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Правила поведения обучающихся в кабинете химии (стенд экспозиционный)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Правила поведения обучающихся в кабинете химии (инструктажи для практических работ и лабораторных опытов),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Демонстрационные таблицы по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Демонстрационные плакаты по неорганической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Комплект портретов химиков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Специализированная учебная мебель: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Доска аудиторная с магнитной поверхностью и с приспособлениями для крепления таблиц, карт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Стол демонстрационный (из двух секций)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Стол письменный для учителя (в классной комнате и в лаборантской)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Столы двухместные ученические в комплекте со стульями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Стул для 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Шкафы секционные для оборудования в лаборантской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Шкаф вытяжной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Стенка школьная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Раковина-мойка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Тумбочка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 Стенд классный уголок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12. Сейф для хранения реактивов</w:t>
      </w:r>
    </w:p>
    <w:p w14:paraId="72C9E094" w14:textId="77777777" w:rsidR="00B913B9" w:rsidRDefault="00C869AB">
      <w:pPr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ОБОРУДОВАНИЕ ДЛЯ ПРОВЕДЕНИЯ ПРАКТИЧЕСКИХ РАБОТ</w:t>
      </w:r>
    </w:p>
    <w:p w14:paraId="45B98A39" w14:textId="77777777" w:rsidR="00B913B9" w:rsidRDefault="00C869AB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Учебно-практическое и учебно-лабораторное оборудование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1) Приборы, наборы посуды и лабораторных принадлежностей для химического эксперимента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Общего назначения: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Нагревательные приборы (спиртовка)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Доска для сушки посуды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2) Демонстрационные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Набор посуды и принадлежностей для демонстрационных опытов по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Набор посуды и принадлежностей для выполнения практических работ по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Штатив для демонстрационных пробирок ПХ-21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3) Специализированные приборы и аппараты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Аппарат (прибор) для получения газов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Прибор для собирания и хранения газов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4) Комплекты для лабораторных опытов и практических занятий по 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Набор посуды и принадлежностей для ученического эксперимента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Набор банок для хранения твердых реактивов (30 – 50 мл)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Набор склянок (флаконов) для хранения растворов реактивов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Набор пробирок (ПХ-14, ПХ-16)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Нагреватели приборы (спиртовки (50 мл)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Прибор для получения газов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Штатив лабораторный химический ШЛХ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Набор посуды для демонстрационных и лабораторных опытов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Комплект воронок конусообразных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Комплект воронок цилиндрических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 Воронка делительная цилиндрическая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12. Воронка капельная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13. Комплект колб конических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14. Комплект колб круглодонных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 Комплект колб плоскодонных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16. Комплект мензурок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17. Комплект химических стаканов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Используют для проведения различных химических операций.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18. Комплект цилиндров: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19. Комплект шпателей и ложек для веществ: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20. Комплект металлических изделий для демонстрационных и лабораторных опытов: зажим винтовой, зажим пружинный,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зажим пробирочный, ложка для сжигания веществ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21. Набор стеклянных трубок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22. Набор изделий из фарфора и фаянса: ступка с пестиком №1,№3, тигель низкий, чаша выпарительная, треугольник для тигля №6.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5) Модели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Конструктор для составления молекул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6) Натуральные объекты коллекции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Алюминий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Волокна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Каменный уголь и продукты его переработки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Каучук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Металлы и сплавы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Минералы и горные породы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7. Нефть и важнейшие продукты ее переработки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Пластмассы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Топливо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10. Чугун и сталь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 Шкала твердости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7) Реактивы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Кислота соляная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Набор № 3 ВС «Щелочи»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Калия 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Кальция 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Натрия гидроксид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Отдельно: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Гидроксид аммония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Гидроксид меди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Гидроксид бария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  <w:t>3. Оксиды металлов: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Оксид бария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Оксид Железа (II)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Оксид Алюминия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4. Металлы: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Алюминий (гранулы)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Железо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(порошок)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Цинк (гранулы)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Железо металлическое восстановленное водородом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5. Набор № 6 С «Органические вещества»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Гексан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Глюкоза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Глицерин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Формалин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Муравьиная кислота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Кислота уксусная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Отдельно: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Нефть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Анилин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6. Набор № 7 С «Минеральные удобрения»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Аммоний сульфат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Карбамид (мочевина)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Натриевая селитра (натрий азотнокислый)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Суперфосфат гранулированный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Тринатрийфосфат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гранулированный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Отдельно: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Фосфоритная мука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Суперфосфат простой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Калийная соль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  <w:t>7. Набор № 8 С «Иониты»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Анионит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Катионит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8. Набор 11 С «Соли для демонстрационных опытов»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Аммиак безводный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Аммоний углекислый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углекислый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углекислый 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фосфорнокислый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Кальций фосфорнокислый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Кальций фосфорнокислый однозамещенный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углекислый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фосфорнокислый 12-водный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9. Набор № 12 ВС «Неорганические вещества для демонстрационных опытов»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йодистый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Калий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железистосинеродистый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3-х 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Калий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железистосинеродистый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роданистый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бромистый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сернокислый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углекислый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фтористый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Сера молотая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10) Набор № 13 ВС «Галогениды»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Литий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Аммоний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Барий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Железо хлорное 6-водное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Магний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Медь двухлористая 2-водная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Натрий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Цинк хлористый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Отдельно: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Хлорид бария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Хлорид алюминия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11. Набор № 14 ВС «Сульфаты. Сульфиты. Сульфиды»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Алюминий сернокислый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Аммоний сернокислый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Железа сернокислое 7-ми водное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сернокислый 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сернокислый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Кальций сернокислый 2-водный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Купорос железный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Купорос медный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Купорос цинковый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Магний сернокислый 7-ми 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сернистый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сернокислый безводный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12. Набор № 16 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Алюминий гранулированный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Железо (III) оксид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Железо карбонильное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Медь (II) окись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Цинк гранулированный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13. Набор № 17 С «Нитраты»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Аммоний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Барий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Кальций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Серебро азотнокислое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14. Набор № 18 С «Соединения хрома»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Аммония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двухромовокислый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Калия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двухромовокистый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Калия хромовокислый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15. Набор № 19 ВС «Соединения марганца»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Марганца двуокись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Калий марганцовокислый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16. Набор № 21 ВС «Неорганические вещества»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Кальция окись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Медь (II) сернокислая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Медь (II) углекислая основная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углекислый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Натрий углекислый 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Отдельно: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Цинк азотнокислый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Свинец азотнокислый.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17. Набор № 22 ВС «Индикаторы»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Метиловый оранжевый, индикатор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Фенолфталеин, индикатор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18. Материалы: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Активированный уголь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Вазелин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Кальция карбонат (мрамор, мел)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Парафин</w:t>
      </w:r>
    </w:p>
    <w:p w14:paraId="79F87B4E" w14:textId="77777777" w:rsidR="00B913B9" w:rsidRDefault="00B913B9"/>
    <w:sectPr w:rsidR="00B913B9" w:rsidSect="00B913B9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LiberationSerif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83658D"/>
    <w:multiLevelType w:val="multilevel"/>
    <w:tmpl w:val="91306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36837B83"/>
    <w:multiLevelType w:val="multilevel"/>
    <w:tmpl w:val="279A8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395F2C5A"/>
    <w:multiLevelType w:val="multilevel"/>
    <w:tmpl w:val="7D84C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0802F55"/>
    <w:multiLevelType w:val="multilevel"/>
    <w:tmpl w:val="2830F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0B23E03"/>
    <w:multiLevelType w:val="multilevel"/>
    <w:tmpl w:val="6388F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4AC76A63"/>
    <w:multiLevelType w:val="multilevel"/>
    <w:tmpl w:val="4D22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64A672C8"/>
    <w:multiLevelType w:val="multilevel"/>
    <w:tmpl w:val="6C764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86993561">
    <w:abstractNumId w:val="0"/>
  </w:num>
  <w:num w:numId="2" w16cid:durableId="735783382">
    <w:abstractNumId w:val="5"/>
  </w:num>
  <w:num w:numId="3" w16cid:durableId="1194533840">
    <w:abstractNumId w:val="4"/>
  </w:num>
  <w:num w:numId="4" w16cid:durableId="215052824">
    <w:abstractNumId w:val="1"/>
  </w:num>
  <w:num w:numId="5" w16cid:durableId="131824659">
    <w:abstractNumId w:val="3"/>
  </w:num>
  <w:num w:numId="6" w16cid:durableId="1040475408">
    <w:abstractNumId w:val="6"/>
  </w:num>
  <w:num w:numId="7" w16cid:durableId="943342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13B9"/>
    <w:rsid w:val="00656B3D"/>
    <w:rsid w:val="00713CF8"/>
    <w:rsid w:val="00722CCD"/>
    <w:rsid w:val="00B913B9"/>
    <w:rsid w:val="00C8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C20A5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B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9"/>
    <w:qFormat/>
    <w:rsid w:val="00756B7C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customStyle="1" w:styleId="21">
    <w:name w:val="Заголовок 21"/>
    <w:basedOn w:val="a"/>
    <w:link w:val="2"/>
    <w:uiPriority w:val="9"/>
    <w:qFormat/>
    <w:rsid w:val="00756B7C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1">
    <w:name w:val="Заголовок 41"/>
    <w:basedOn w:val="a"/>
    <w:link w:val="4"/>
    <w:uiPriority w:val="9"/>
    <w:qFormat/>
    <w:rsid w:val="00756B7C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Заголовок 1 Знак"/>
    <w:basedOn w:val="a0"/>
    <w:link w:val="11"/>
    <w:uiPriority w:val="9"/>
    <w:qFormat/>
    <w:rsid w:val="00756B7C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2">
    <w:name w:val="Заголовок 2 Знак"/>
    <w:basedOn w:val="a0"/>
    <w:link w:val="21"/>
    <w:uiPriority w:val="9"/>
    <w:qFormat/>
    <w:rsid w:val="00756B7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">
    <w:name w:val="Заголовок 4 Знак"/>
    <w:basedOn w:val="a0"/>
    <w:link w:val="41"/>
    <w:uiPriority w:val="9"/>
    <w:qFormat/>
    <w:rsid w:val="00756B7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idgetinline">
    <w:name w:val="_widgetinline"/>
    <w:basedOn w:val="a0"/>
    <w:qFormat/>
    <w:rsid w:val="00756B7C"/>
  </w:style>
  <w:style w:type="character" w:styleId="a3">
    <w:name w:val="Strong"/>
    <w:basedOn w:val="a0"/>
    <w:uiPriority w:val="22"/>
    <w:qFormat/>
    <w:rsid w:val="00756B7C"/>
    <w:rPr>
      <w:b/>
      <w:bCs/>
    </w:rPr>
  </w:style>
  <w:style w:type="paragraph" w:customStyle="1" w:styleId="10">
    <w:name w:val="Заголовок1"/>
    <w:basedOn w:val="a"/>
    <w:next w:val="a4"/>
    <w:qFormat/>
    <w:rsid w:val="00B913B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B913B9"/>
    <w:pPr>
      <w:spacing w:after="140"/>
    </w:pPr>
  </w:style>
  <w:style w:type="paragraph" w:styleId="a5">
    <w:name w:val="List"/>
    <w:basedOn w:val="a4"/>
    <w:rsid w:val="00B913B9"/>
    <w:rPr>
      <w:rFonts w:ascii="PT Astra Serif" w:hAnsi="PT Astra Serif" w:cs="Noto Sans Devanagari"/>
    </w:rPr>
  </w:style>
  <w:style w:type="paragraph" w:customStyle="1" w:styleId="12">
    <w:name w:val="Название объекта1"/>
    <w:basedOn w:val="a"/>
    <w:qFormat/>
    <w:rsid w:val="00B913B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B913B9"/>
    <w:pPr>
      <w:suppressLineNumbers/>
    </w:pPr>
    <w:rPr>
      <w:rFonts w:ascii="PT Astra Serif" w:hAnsi="PT Astra Serif" w:cs="Noto Sans Devanagari"/>
    </w:rPr>
  </w:style>
  <w:style w:type="paragraph" w:styleId="a7">
    <w:name w:val="Normal (Web)"/>
    <w:basedOn w:val="a"/>
    <w:uiPriority w:val="99"/>
    <w:semiHidden/>
    <w:unhideWhenUsed/>
    <w:qFormat/>
    <w:rsid w:val="00756B7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86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6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7897</Words>
  <Characters>45015</Characters>
  <Application>Microsoft Office Word</Application>
  <DocSecurity>0</DocSecurity>
  <Lines>375</Lines>
  <Paragraphs>105</Paragraphs>
  <ScaleCrop>false</ScaleCrop>
  <Company>Microsoft</Company>
  <LinksUpToDate>false</LinksUpToDate>
  <CharactersWithSpaces>52807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dc:description/>
  <cp:lastModifiedBy>Wander</cp:lastModifiedBy>
  <cp:revision>7</cp:revision>
  <dcterms:created xsi:type="dcterms:W3CDTF">2022-08-24T18:38:00Z</dcterms:created>
  <dcterms:modified xsi:type="dcterms:W3CDTF">2024-09-05T14:31:00Z</dcterms:modified>
  <dc:language>ru-RU</dc:language>
</cp:coreProperties>
</file>