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70566" w14:textId="38B7042C" w:rsidR="00867B35" w:rsidRDefault="00C0706E">
      <w:pPr>
        <w:sectPr w:rsidR="00867B35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  <w:r>
        <w:rPr>
          <w:noProof/>
        </w:rPr>
        <w:drawing>
          <wp:inline distT="0" distB="0" distL="0" distR="0" wp14:anchorId="6027EE70" wp14:editId="083F7F0F">
            <wp:extent cx="5727700" cy="7861300"/>
            <wp:effectExtent l="0" t="0" r="0" b="0"/>
            <wp:docPr id="15173321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33219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786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70760" w14:textId="77777777" w:rsidR="00867B35" w:rsidRDefault="00867B35">
      <w:pPr>
        <w:autoSpaceDE w:val="0"/>
        <w:autoSpaceDN w:val="0"/>
        <w:spacing w:after="78" w:line="220" w:lineRule="exact"/>
      </w:pPr>
    </w:p>
    <w:p w14:paraId="44C2C850" w14:textId="77777777" w:rsidR="00867B35" w:rsidRPr="00C0706E" w:rsidRDefault="002A4B95">
      <w:pPr>
        <w:autoSpaceDE w:val="0"/>
        <w:autoSpaceDN w:val="0"/>
        <w:spacing w:after="0" w:line="230" w:lineRule="auto"/>
        <w:rPr>
          <w:lang w:val="ru-RU"/>
        </w:rPr>
      </w:pPr>
      <w:r w:rsidRPr="00C0706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7F8B881D" w14:textId="77777777" w:rsidR="00867B35" w:rsidRPr="002A4B95" w:rsidRDefault="002A4B95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внутрипредметных</w:t>
      </w:r>
      <w:proofErr w:type="spellEnd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второго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26F1C5AF" w14:textId="77777777" w:rsidR="00867B35" w:rsidRPr="002A4B95" w:rsidRDefault="002A4B95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«ИНФОРМАТИКА»</w:t>
      </w:r>
    </w:p>
    <w:p w14:paraId="24399BE0" w14:textId="77777777" w:rsidR="00867B35" w:rsidRPr="002A4B95" w:rsidRDefault="002A4B95">
      <w:pPr>
        <w:autoSpaceDE w:val="0"/>
        <w:autoSpaceDN w:val="0"/>
        <w:spacing w:before="178" w:after="0" w:line="281" w:lineRule="auto"/>
        <w:ind w:left="420" w:right="14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11D96EC" w14:textId="77777777" w:rsidR="00867B35" w:rsidRPr="002A4B95" w:rsidRDefault="002A4B95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обеспечение условий, способствующих развитию алгоритмического мышления как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необходимого условия </w:t>
      </w:r>
      <w:proofErr w:type="spellStart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профессио</w:t>
      </w:r>
      <w:proofErr w:type="spellEnd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нальной</w:t>
      </w:r>
      <w:proofErr w:type="spellEnd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 </w:t>
      </w:r>
    </w:p>
    <w:p w14:paraId="7733BE90" w14:textId="77777777" w:rsidR="00867B35" w:rsidRPr="002A4B95" w:rsidRDefault="002A4B95">
      <w:pPr>
        <w:autoSpaceDE w:val="0"/>
        <w:autoSpaceDN w:val="0"/>
        <w:spacing w:before="190" w:after="0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и развитие компетенций обучающихся в области использования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 </w:t>
      </w:r>
    </w:p>
    <w:p w14:paraId="17228A8F" w14:textId="77777777" w:rsidR="00867B35" w:rsidRPr="002A4B95" w:rsidRDefault="002A4B95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информационных технологий.</w:t>
      </w:r>
    </w:p>
    <w:p w14:paraId="232A4753" w14:textId="77777777" w:rsidR="00867B35" w:rsidRPr="002A4B95" w:rsidRDefault="002A4B95">
      <w:pPr>
        <w:autoSpaceDE w:val="0"/>
        <w:autoSpaceDN w:val="0"/>
        <w:spacing w:before="30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«ИНФОРМАТИКА».</w:t>
      </w:r>
    </w:p>
    <w:p w14:paraId="27FEF78C" w14:textId="77777777" w:rsidR="00867B35" w:rsidRPr="002A4B95" w:rsidRDefault="002A4B9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Учебный предмет «Информатика» в основном общем образовании отражает:</w:t>
      </w:r>
    </w:p>
    <w:p w14:paraId="7B6B78C4" w14:textId="77777777" w:rsidR="00867B35" w:rsidRPr="002A4B95" w:rsidRDefault="002A4B95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504FF45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основные области применения информатики, прежде всего информационные технологии, управление и социальную сферу; </w:t>
      </w:r>
    </w:p>
    <w:p w14:paraId="0BC1F4E1" w14:textId="77777777" w:rsidR="00867B35" w:rsidRPr="002A4B95" w:rsidRDefault="002A4B9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междисциплинарный характер информатики и информационной деятельности.</w:t>
      </w:r>
    </w:p>
    <w:p w14:paraId="2ADC040D" w14:textId="77777777" w:rsidR="00867B35" w:rsidRPr="002A4B95" w:rsidRDefault="002A4B95">
      <w:pPr>
        <w:autoSpaceDE w:val="0"/>
        <w:autoSpaceDN w:val="0"/>
        <w:spacing w:before="178" w:after="0"/>
        <w:ind w:right="432"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</w:t>
      </w:r>
    </w:p>
    <w:p w14:paraId="559435EC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1E5785A" w14:textId="77777777" w:rsidR="00867B35" w:rsidRPr="002A4B95" w:rsidRDefault="00867B35">
      <w:pPr>
        <w:autoSpaceDE w:val="0"/>
        <w:autoSpaceDN w:val="0"/>
        <w:spacing w:after="66" w:line="220" w:lineRule="exact"/>
        <w:rPr>
          <w:lang w:val="ru-RU"/>
        </w:rPr>
      </w:pPr>
    </w:p>
    <w:p w14:paraId="4B46D176" w14:textId="77777777" w:rsidR="00867B35" w:rsidRPr="002A4B95" w:rsidRDefault="002A4B95">
      <w:pPr>
        <w:autoSpaceDE w:val="0"/>
        <w:autoSpaceDN w:val="0"/>
        <w:spacing w:after="0" w:line="281" w:lineRule="auto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 и личностных результатов обучения.</w:t>
      </w:r>
    </w:p>
    <w:p w14:paraId="76DE819E" w14:textId="77777777" w:rsidR="00867B35" w:rsidRPr="002A4B95" w:rsidRDefault="002A4B9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Основные задачи учебного предмета «Информатика» —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 сформировать у обучающихся:</w:t>
      </w:r>
    </w:p>
    <w:p w14:paraId="511F7DDD" w14:textId="77777777" w:rsidR="00867B35" w:rsidRPr="002A4B95" w:rsidRDefault="002A4B95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трансформации современного общества;</w:t>
      </w:r>
    </w:p>
    <w:p w14:paraId="402C5DAE" w14:textId="77777777" w:rsidR="00867B35" w:rsidRPr="002A4B95" w:rsidRDefault="002A4B95">
      <w:pPr>
        <w:autoSpaceDE w:val="0"/>
        <w:autoSpaceDN w:val="0"/>
        <w:spacing w:before="192" w:after="0" w:line="271" w:lineRule="auto"/>
        <w:ind w:left="420" w:right="576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14:paraId="0112A040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базовые знания об информационном моделировании, в том числе о математическом моделировании;</w:t>
      </w:r>
    </w:p>
    <w:p w14:paraId="429A6807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3895B7E6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62BCD250" w14:textId="77777777" w:rsidR="00867B35" w:rsidRPr="002A4B95" w:rsidRDefault="002A4B95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14:paraId="00DD2627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3F0D468A" w14:textId="77777777" w:rsidR="00867B35" w:rsidRPr="002A4B95" w:rsidRDefault="002A4B95">
      <w:pPr>
        <w:autoSpaceDE w:val="0"/>
        <w:autoSpaceDN w:val="0"/>
        <w:spacing w:before="178" w:after="0" w:line="271" w:lineRule="auto"/>
        <w:ind w:right="144" w:firstLine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информатики на уровне основного общего образования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определяют структуру основного содержания учебного предмета в виде следующих четырёх тематических разделов:</w:t>
      </w:r>
    </w:p>
    <w:p w14:paraId="7B57E197" w14:textId="77777777" w:rsidR="00867B35" w:rsidRPr="002A4B95" w:rsidRDefault="002A4B95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цифровая грамотность;</w:t>
      </w:r>
    </w:p>
    <w:p w14:paraId="757651C4" w14:textId="77777777" w:rsidR="00867B35" w:rsidRPr="002A4B95" w:rsidRDefault="002A4B9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теоретические основы информатики;</w:t>
      </w:r>
    </w:p>
    <w:p w14:paraId="572BCC68" w14:textId="77777777" w:rsidR="00867B35" w:rsidRPr="002A4B95" w:rsidRDefault="002A4B95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алгоритмы и программирование;</w:t>
      </w:r>
    </w:p>
    <w:p w14:paraId="464D8387" w14:textId="77777777" w:rsidR="00867B35" w:rsidRPr="002A4B95" w:rsidRDefault="002A4B9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информационные технологии.</w:t>
      </w:r>
    </w:p>
    <w:p w14:paraId="26BBB267" w14:textId="77777777" w:rsidR="00867B35" w:rsidRPr="002A4B95" w:rsidRDefault="002A4B95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«ИНФОРМАТИКА» В УЧЕБНОМ ПЛАНЕ.</w:t>
      </w:r>
    </w:p>
    <w:p w14:paraId="09B7E387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 системе общего образования «Информатика» признана обязательным учебным предметом, входящим в состав предметной области «Математика и информатика». </w:t>
      </w:r>
    </w:p>
    <w:p w14:paraId="6EA057CE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Учебным планом на изучение информатики в 8 классе на базовом уровне отведено 34 учебных часа — по 1 часу в неделю. </w:t>
      </w:r>
    </w:p>
    <w:p w14:paraId="185568A8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86" w:right="808" w:bottom="1182" w:left="666" w:header="720" w:footer="720" w:gutter="0"/>
          <w:cols w:space="720" w:equalWidth="0">
            <w:col w:w="10426" w:space="0"/>
          </w:cols>
          <w:docGrid w:linePitch="360"/>
        </w:sectPr>
      </w:pPr>
    </w:p>
    <w:p w14:paraId="1F9CC163" w14:textId="77777777" w:rsidR="00867B35" w:rsidRPr="002A4B95" w:rsidRDefault="00867B35">
      <w:pPr>
        <w:autoSpaceDE w:val="0"/>
        <w:autoSpaceDN w:val="0"/>
        <w:spacing w:after="78" w:line="220" w:lineRule="exact"/>
        <w:rPr>
          <w:lang w:val="ru-RU"/>
        </w:rPr>
      </w:pPr>
    </w:p>
    <w:p w14:paraId="5BB3A9F6" w14:textId="77777777" w:rsidR="00867B35" w:rsidRPr="002A4B95" w:rsidRDefault="002A4B95">
      <w:pPr>
        <w:autoSpaceDE w:val="0"/>
        <w:autoSpaceDN w:val="0"/>
        <w:spacing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14:paraId="168C28A6" w14:textId="77777777" w:rsidR="00867B35" w:rsidRPr="002A4B95" w:rsidRDefault="002A4B95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ТЕОРЕТИЧЕСКИЕ ОСНОВЫ ИНФОРМАТИКИ.</w:t>
      </w:r>
    </w:p>
    <w:p w14:paraId="1A001976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Системы счисления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 </w:t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Римская система счисления.</w:t>
      </w:r>
    </w:p>
    <w:p w14:paraId="10DD7D57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шестнадцатеричной системы в двоичную, восьмеричную и десятичную системы и обратно. </w:t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Арифметические операции в двоичной системе счисления.</w:t>
      </w:r>
    </w:p>
    <w:p w14:paraId="1C1E324C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Элементы математической логики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4D7C5038" w14:textId="77777777" w:rsidR="00867B35" w:rsidRPr="002A4B95" w:rsidRDefault="002A4B9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Логические элементы. Знакомство с логическими основами компьютера.</w:t>
      </w:r>
    </w:p>
    <w:p w14:paraId="351E608B" w14:textId="77777777" w:rsidR="00867B35" w:rsidRPr="002A4B95" w:rsidRDefault="002A4B9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АЛГОРИТМЫ И ПРОГРАМИРОВАНИЕ.</w:t>
      </w:r>
    </w:p>
    <w:p w14:paraId="696A730F" w14:textId="77777777" w:rsidR="00867B35" w:rsidRPr="002A4B95" w:rsidRDefault="002A4B95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Исполнители и алгоритмы. Алгоритмические конструкции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Понятие алгоритма. Исполнители алгоритмов. Алгоритм как план управления исполнителем.</w:t>
      </w:r>
    </w:p>
    <w:p w14:paraId="33CCF9FD" w14:textId="77777777" w:rsidR="00867B35" w:rsidRPr="002A4B95" w:rsidRDefault="002A4B9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Свойства алгоритма. Способы записи алгоритма (словесный, в виде блок-схемы, программа).</w:t>
      </w:r>
    </w:p>
    <w:p w14:paraId="599F3C32" w14:textId="77777777" w:rsidR="00867B35" w:rsidRPr="002A4B95" w:rsidRDefault="002A4B95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4CD52979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28A4E299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5895C0AD" w14:textId="77777777" w:rsidR="00867B35" w:rsidRPr="002A4B95" w:rsidRDefault="002A4B95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040D966D" w14:textId="77777777" w:rsidR="00867B35" w:rsidRPr="002A4B95" w:rsidRDefault="002A4B95">
      <w:pPr>
        <w:autoSpaceDE w:val="0"/>
        <w:autoSpaceDN w:val="0"/>
        <w:spacing w:before="190" w:after="0" w:line="271" w:lineRule="auto"/>
        <w:ind w:left="180" w:right="576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программирования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Язык программирования (</w:t>
      </w:r>
      <w:r>
        <w:rPr>
          <w:rFonts w:ascii="Times New Roman" w:eastAsia="Times New Roman" w:hAnsi="Times New Roman"/>
          <w:color w:val="000000"/>
          <w:sz w:val="24"/>
        </w:rPr>
        <w:t>Python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++, Паскаль, </w:t>
      </w:r>
      <w:r>
        <w:rPr>
          <w:rFonts w:ascii="Times New Roman" w:eastAsia="Times New Roman" w:hAnsi="Times New Roman"/>
          <w:color w:val="000000"/>
          <w:sz w:val="24"/>
        </w:rPr>
        <w:t>Java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#, Школьный Алгоритмический Язык). Система программирования: редактор текста программ, транслятор, отладчик.</w:t>
      </w:r>
    </w:p>
    <w:p w14:paraId="18508474" w14:textId="77777777" w:rsidR="00867B35" w:rsidRPr="002A4B95" w:rsidRDefault="002A4B9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Переменная: тип, имя, значение. Целые, вещественные и символьные переменные.</w:t>
      </w:r>
    </w:p>
    <w:p w14:paraId="63F61A19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7354279E" w14:textId="77777777" w:rsidR="00867B35" w:rsidRPr="002A4B95" w:rsidRDefault="002A4B95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Ветвления. Составные условия (запись логических выражений на изучаемом языке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7E80BFDF" w14:textId="77777777" w:rsidR="00867B35" w:rsidRPr="002A4B95" w:rsidRDefault="002A4B9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Диалоговая отладка программ: пошаговое выполнение, просмотр значений величин, отладочный</w:t>
      </w:r>
    </w:p>
    <w:p w14:paraId="2C4DC85F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98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F0CAFD1" w14:textId="77777777" w:rsidR="00867B35" w:rsidRPr="002A4B95" w:rsidRDefault="00867B35">
      <w:pPr>
        <w:autoSpaceDE w:val="0"/>
        <w:autoSpaceDN w:val="0"/>
        <w:spacing w:after="66" w:line="220" w:lineRule="exact"/>
        <w:rPr>
          <w:lang w:val="ru-RU"/>
        </w:rPr>
      </w:pPr>
    </w:p>
    <w:p w14:paraId="64C1AD74" w14:textId="77777777" w:rsidR="00867B35" w:rsidRPr="002A4B95" w:rsidRDefault="002A4B95">
      <w:pPr>
        <w:autoSpaceDE w:val="0"/>
        <w:autoSpaceDN w:val="0"/>
        <w:spacing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вывод, выбор точки останова.</w:t>
      </w:r>
    </w:p>
    <w:p w14:paraId="752834BF" w14:textId="77777777" w:rsidR="00867B35" w:rsidRPr="002A4B95" w:rsidRDefault="002A4B95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14:paraId="227C7C06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1CAEB6BE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75A55237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Анализ алгоритмов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результату.</w:t>
      </w:r>
    </w:p>
    <w:p w14:paraId="624FF4D9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86" w:right="1004" w:bottom="1440" w:left="666" w:header="720" w:footer="720" w:gutter="0"/>
          <w:cols w:space="720" w:equalWidth="0">
            <w:col w:w="10229" w:space="0"/>
          </w:cols>
          <w:docGrid w:linePitch="360"/>
        </w:sectPr>
      </w:pPr>
    </w:p>
    <w:p w14:paraId="30712630" w14:textId="77777777" w:rsidR="00867B35" w:rsidRPr="002A4B95" w:rsidRDefault="00867B35">
      <w:pPr>
        <w:autoSpaceDE w:val="0"/>
        <w:autoSpaceDN w:val="0"/>
        <w:spacing w:after="78" w:line="220" w:lineRule="exact"/>
        <w:rPr>
          <w:lang w:val="ru-RU"/>
        </w:rPr>
      </w:pPr>
    </w:p>
    <w:p w14:paraId="7FD2D4DA" w14:textId="77777777" w:rsidR="00867B35" w:rsidRPr="002A4B95" w:rsidRDefault="002A4B95">
      <w:pPr>
        <w:autoSpaceDE w:val="0"/>
        <w:autoSpaceDN w:val="0"/>
        <w:spacing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563CB218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346" w:after="0" w:line="262" w:lineRule="auto"/>
        <w:ind w:right="1008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Изучение информатики в 8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71892925" w14:textId="77777777" w:rsidR="00867B35" w:rsidRPr="002A4B95" w:rsidRDefault="002A4B95">
      <w:pPr>
        <w:autoSpaceDE w:val="0"/>
        <w:autoSpaceDN w:val="0"/>
        <w:spacing w:before="262"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35FC55E5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66" w:after="0" w:line="262" w:lineRule="auto"/>
        <w:ind w:right="1152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2C7809EF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Патриотическое воспитание: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владение достоверной информацией о передовых мировых и отечественных достижениях в области информатики и информационных технологий; заинтересованность в научных знаниях о цифровой трансформации современного общества.</w:t>
      </w:r>
    </w:p>
    <w:p w14:paraId="1421E434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Духовно-нравственное воспитание: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</w:t>
      </w:r>
    </w:p>
    <w:p w14:paraId="733C5237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Гражданское воспитание: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готовность к разно​образной совместной деятельности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14:paraId="6C2AF214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обучению и познанию; любознательность; готовность и способность к самообразованию, осознанному выбору направленности и уровня обучения в дальнейшем;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культуры здоровья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жизни; ответственное отношение к своему здоровью;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 (ИКТ).</w:t>
      </w:r>
    </w:p>
    <w:p w14:paraId="4695CAE6" w14:textId="77777777" w:rsidR="00867B35" w:rsidRPr="002A4B95" w:rsidRDefault="002A4B95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Трудовое воспитание:</w:t>
      </w:r>
    </w:p>
    <w:p w14:paraId="7B95A71A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98" w:right="646" w:bottom="312" w:left="666" w:header="720" w:footer="720" w:gutter="0"/>
          <w:cols w:space="720" w:equalWidth="0">
            <w:col w:w="10588" w:space="0"/>
          </w:cols>
          <w:docGrid w:linePitch="360"/>
        </w:sectPr>
      </w:pPr>
    </w:p>
    <w:p w14:paraId="37389093" w14:textId="77777777" w:rsidR="00867B35" w:rsidRPr="002A4B95" w:rsidRDefault="00867B35">
      <w:pPr>
        <w:autoSpaceDE w:val="0"/>
        <w:autoSpaceDN w:val="0"/>
        <w:spacing w:after="72" w:line="220" w:lineRule="exact"/>
        <w:rPr>
          <w:lang w:val="ru-RU"/>
        </w:rPr>
      </w:pPr>
    </w:p>
    <w:p w14:paraId="100F2242" w14:textId="77777777" w:rsidR="00867B35" w:rsidRPr="002A4B95" w:rsidRDefault="002A4B95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2FA20310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Экологическое воспитание: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ИКТ.</w:t>
      </w:r>
    </w:p>
    <w:p w14:paraId="755C426B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Адаптация обучающегося к изменяющимся условиям социальной среды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F6CF941" w14:textId="77777777" w:rsidR="00867B35" w:rsidRPr="002A4B95" w:rsidRDefault="002A4B95">
      <w:pPr>
        <w:autoSpaceDE w:val="0"/>
        <w:autoSpaceDN w:val="0"/>
        <w:spacing w:before="262"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42A33284" w14:textId="77777777" w:rsidR="00867B35" w:rsidRPr="002A4B95" w:rsidRDefault="002A4B95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регулятивными.</w:t>
      </w:r>
    </w:p>
    <w:p w14:paraId="09D5CE32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90" w:after="0" w:line="286" w:lineRule="auto"/>
        <w:ind w:right="432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познавательные действия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A53F847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3" w:lineRule="auto"/>
        <w:ind w:right="576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исследования; </w:t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3268AAC3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14:paraId="746BD50D" w14:textId="77777777" w:rsidR="00867B35" w:rsidRPr="002A4B95" w:rsidRDefault="002A4B95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действия</w:t>
      </w:r>
    </w:p>
    <w:p w14:paraId="67D9483C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92" w:right="670" w:bottom="338" w:left="666" w:header="720" w:footer="720" w:gutter="0"/>
          <w:cols w:space="720" w:equalWidth="0">
            <w:col w:w="10564" w:space="0"/>
          </w:cols>
          <w:docGrid w:linePitch="360"/>
        </w:sectPr>
      </w:pPr>
    </w:p>
    <w:p w14:paraId="15B51106" w14:textId="77777777" w:rsidR="00867B35" w:rsidRPr="002A4B95" w:rsidRDefault="00867B35">
      <w:pPr>
        <w:autoSpaceDE w:val="0"/>
        <w:autoSpaceDN w:val="0"/>
        <w:spacing w:after="78" w:line="220" w:lineRule="exact"/>
        <w:rPr>
          <w:lang w:val="ru-RU"/>
        </w:rPr>
      </w:pPr>
    </w:p>
    <w:p w14:paraId="5E5AC3E2" w14:textId="77777777" w:rsidR="00867B35" w:rsidRPr="002A4B95" w:rsidRDefault="002A4B95">
      <w:pPr>
        <w:tabs>
          <w:tab w:val="left" w:pos="180"/>
        </w:tabs>
        <w:autoSpaceDE w:val="0"/>
        <w:autoSpaceDN w:val="0"/>
        <w:spacing w:after="0" w:line="283" w:lineRule="auto"/>
        <w:ind w:right="288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B19917D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 с информацией или информационным продуктом, достигая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качественного результата по своему направлению и координируя свои действия с другими членами команды;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информационный продукт по критериям, самостоятельно сформулированным участниками взаимодействия;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14:paraId="7EEF40D2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регулятивные действия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в жизненных и учебных ситуациях проблемы, требующие решения;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к принятию решений (индивидуальное принятие решений, принятие решений в группе);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делать выбор в условиях противоречивой информации и брать ответственность за решение.</w:t>
      </w:r>
    </w:p>
    <w:p w14:paraId="3B96C561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 (рефлексия):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2A4B95">
        <w:rPr>
          <w:lang w:val="ru-RU"/>
        </w:rPr>
        <w:br/>
      </w: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14:paraId="221EF547" w14:textId="77777777" w:rsidR="00867B35" w:rsidRPr="002A4B95" w:rsidRDefault="002A4B95">
      <w:pPr>
        <w:autoSpaceDE w:val="0"/>
        <w:autoSpaceDN w:val="0"/>
        <w:spacing w:before="70" w:after="0" w:line="262" w:lineRule="auto"/>
        <w:ind w:left="180" w:right="2016"/>
        <w:rPr>
          <w:lang w:val="ru-RU"/>
        </w:rPr>
      </w:pP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14:paraId="18B472DF" w14:textId="77777777" w:rsidR="00867B35" w:rsidRPr="002A4B95" w:rsidRDefault="002A4B95">
      <w:pPr>
        <w:autoSpaceDE w:val="0"/>
        <w:autoSpaceDN w:val="0"/>
        <w:spacing w:before="70" w:after="0" w:line="262" w:lineRule="auto"/>
        <w:ind w:left="180"/>
        <w:rPr>
          <w:lang w:val="ru-RU"/>
        </w:rPr>
      </w:pPr>
      <w:r w:rsidRPr="002A4B9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Принятие себя и других: </w:t>
      </w:r>
      <w:r w:rsidRPr="002A4B95">
        <w:rPr>
          <w:lang w:val="ru-RU"/>
        </w:rPr>
        <w:br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</w:t>
      </w:r>
    </w:p>
    <w:p w14:paraId="5DA792D3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98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00B8A33D" w14:textId="77777777" w:rsidR="00867B35" w:rsidRPr="002A4B95" w:rsidRDefault="00867B35">
      <w:pPr>
        <w:autoSpaceDE w:val="0"/>
        <w:autoSpaceDN w:val="0"/>
        <w:spacing w:after="66" w:line="220" w:lineRule="exact"/>
        <w:rPr>
          <w:lang w:val="ru-RU"/>
        </w:rPr>
      </w:pPr>
    </w:p>
    <w:p w14:paraId="465B14EE" w14:textId="77777777" w:rsidR="00867B35" w:rsidRPr="002A4B95" w:rsidRDefault="002A4B95">
      <w:pPr>
        <w:autoSpaceDE w:val="0"/>
        <w:autoSpaceDN w:val="0"/>
        <w:spacing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объёмам информации.</w:t>
      </w:r>
    </w:p>
    <w:p w14:paraId="2F3ECA07" w14:textId="77777777" w:rsidR="00867B35" w:rsidRPr="002A4B95" w:rsidRDefault="002A4B95">
      <w:pPr>
        <w:autoSpaceDE w:val="0"/>
        <w:autoSpaceDN w:val="0"/>
        <w:spacing w:before="262" w:after="0" w:line="230" w:lineRule="auto"/>
        <w:rPr>
          <w:lang w:val="ru-RU"/>
        </w:rPr>
      </w:pPr>
      <w:r w:rsidRPr="002A4B9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16D92C23" w14:textId="77777777" w:rsidR="00867B35" w:rsidRPr="002A4B95" w:rsidRDefault="002A4B95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2A4B95">
        <w:rPr>
          <w:lang w:val="ru-RU"/>
        </w:rPr>
        <w:tab/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обязательного предметного содержания, установленного данной рабочей программой, отражают сформированность у обучающихся умений:</w:t>
      </w:r>
    </w:p>
    <w:p w14:paraId="247EFA08" w14:textId="77777777" w:rsidR="00867B35" w:rsidRPr="002A4B95" w:rsidRDefault="002A4B95">
      <w:pPr>
        <w:autoSpaceDE w:val="0"/>
        <w:autoSpaceDN w:val="0"/>
        <w:spacing w:before="178" w:after="0" w:line="262" w:lineRule="auto"/>
        <w:ind w:left="420" w:right="86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пояснять на примерах различия между позиционными и непозиционными системами счисления;</w:t>
      </w:r>
    </w:p>
    <w:p w14:paraId="364ACB0A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записывать и сравнивать целые числа от 0 до 1024 в различных позиционных системах счисления (с основаниями 2, 8, 16); выполнять арифметические операции над ними;</w:t>
      </w:r>
    </w:p>
    <w:p w14:paraId="6E5C1912" w14:textId="77777777" w:rsidR="00867B35" w:rsidRPr="002A4B95" w:rsidRDefault="002A4B95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раскрывать смысл понятий «высказывание», «логическая операция», «логическое выражение»;</w:t>
      </w:r>
    </w:p>
    <w:p w14:paraId="5E3AAA98" w14:textId="77777777" w:rsidR="00867B35" w:rsidRPr="002A4B95" w:rsidRDefault="002A4B95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0BAF6828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633B7F53" w14:textId="77777777" w:rsidR="00867B35" w:rsidRPr="002A4B95" w:rsidRDefault="002A4B9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описывать алгоритм решения задачи различными способами, в том числе в виде блок-схемы;</w:t>
      </w:r>
    </w:p>
    <w:p w14:paraId="7C908737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4FA030AE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константы и переменные различных типов (числовых, логических, символьных), а также содержащие их выражения; использовать оператор присваивания;</w:t>
      </w:r>
    </w:p>
    <w:p w14:paraId="4F786C09" w14:textId="77777777" w:rsidR="00867B35" w:rsidRPr="002A4B95" w:rsidRDefault="002A4B95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при разработке программ логические значения, операции и выражения с ними;</w:t>
      </w:r>
    </w:p>
    <w:p w14:paraId="59D57387" w14:textId="77777777" w:rsidR="00867B35" w:rsidRPr="002A4B95" w:rsidRDefault="002A4B95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6CBDEF36" w14:textId="77777777" w:rsidR="00867B35" w:rsidRPr="002A4B95" w:rsidRDefault="002A4B95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—  создавать и отлаживать программы на одном из языков программирования (</w:t>
      </w:r>
      <w:r>
        <w:rPr>
          <w:rFonts w:ascii="Times New Roman" w:eastAsia="Times New Roman" w:hAnsi="Times New Roman"/>
          <w:color w:val="000000"/>
          <w:sz w:val="24"/>
        </w:rPr>
        <w:t>Python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++, Паскаль, </w:t>
      </w:r>
      <w:r>
        <w:rPr>
          <w:rFonts w:ascii="Times New Roman" w:eastAsia="Times New Roman" w:hAnsi="Times New Roman"/>
          <w:color w:val="000000"/>
          <w:sz w:val="24"/>
        </w:rPr>
        <w:t>Java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2A4B95">
        <w:rPr>
          <w:rFonts w:ascii="Times New Roman" w:eastAsia="Times New Roman" w:hAnsi="Times New Roman"/>
          <w:color w:val="000000"/>
          <w:sz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4D8EDD68" w14:textId="77777777" w:rsidR="00867B35" w:rsidRPr="002A4B95" w:rsidRDefault="00867B35">
      <w:pPr>
        <w:rPr>
          <w:lang w:val="ru-RU"/>
        </w:rPr>
        <w:sectPr w:rsidR="00867B35" w:rsidRPr="002A4B95">
          <w:pgSz w:w="11900" w:h="16840"/>
          <w:pgMar w:top="286" w:right="830" w:bottom="1440" w:left="666" w:header="720" w:footer="720" w:gutter="0"/>
          <w:cols w:space="720" w:equalWidth="0">
            <w:col w:w="10404" w:space="0"/>
          </w:cols>
          <w:docGrid w:linePitch="360"/>
        </w:sectPr>
      </w:pPr>
    </w:p>
    <w:p w14:paraId="7CD0C31B" w14:textId="77777777" w:rsidR="00867B35" w:rsidRPr="002A4B95" w:rsidRDefault="00867B35">
      <w:pPr>
        <w:autoSpaceDE w:val="0"/>
        <w:autoSpaceDN w:val="0"/>
        <w:spacing w:after="64" w:line="220" w:lineRule="exact"/>
        <w:rPr>
          <w:lang w:val="ru-RU"/>
        </w:rPr>
      </w:pPr>
    </w:p>
    <w:p w14:paraId="6FD9EB53" w14:textId="77777777" w:rsidR="00867B35" w:rsidRDefault="002A4B95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2342"/>
        <w:gridCol w:w="528"/>
        <w:gridCol w:w="1104"/>
        <w:gridCol w:w="1142"/>
        <w:gridCol w:w="864"/>
        <w:gridCol w:w="6268"/>
        <w:gridCol w:w="1080"/>
        <w:gridCol w:w="1778"/>
      </w:tblGrid>
      <w:tr w:rsidR="00867B35" w14:paraId="0826AEBF" w14:textId="777777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5CD8F" w14:textId="77777777" w:rsidR="00867B35" w:rsidRDefault="002A4B95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4BAAE9" w14:textId="77777777" w:rsidR="00867B35" w:rsidRPr="002A4B95" w:rsidRDefault="002A4B95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87CD1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94568" w14:textId="77777777" w:rsidR="00867B35" w:rsidRDefault="002A4B9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  <w:proofErr w:type="spellEnd"/>
          </w:p>
        </w:tc>
        <w:tc>
          <w:tcPr>
            <w:tcW w:w="6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B85456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851DD" w14:textId="77777777" w:rsidR="00867B35" w:rsidRDefault="002A4B95">
            <w:pPr>
              <w:autoSpaceDE w:val="0"/>
              <w:autoSpaceDN w:val="0"/>
              <w:spacing w:before="78" w:after="0" w:line="247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  <w:proofErr w:type="spellEnd"/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97769" w14:textId="77777777" w:rsidR="00867B35" w:rsidRDefault="002A4B95">
            <w:pPr>
              <w:autoSpaceDE w:val="0"/>
              <w:autoSpaceDN w:val="0"/>
              <w:spacing w:before="78" w:after="0" w:line="250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цифровые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)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ресурсы</w:t>
            </w:r>
            <w:proofErr w:type="spellEnd"/>
          </w:p>
        </w:tc>
      </w:tr>
      <w:tr w:rsidR="00867B35" w14:paraId="5CB0D834" w14:textId="77777777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0A8052" w14:textId="77777777" w:rsidR="00867B35" w:rsidRDefault="00867B3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0E9A6B3" w14:textId="77777777" w:rsidR="00867B35" w:rsidRDefault="00867B35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AD03DB" w14:textId="77777777" w:rsidR="00867B35" w:rsidRDefault="002A4B95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9D8CD" w14:textId="77777777" w:rsidR="00867B35" w:rsidRDefault="002A4B9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7F0E36" w14:textId="77777777" w:rsidR="00867B35" w:rsidRDefault="002A4B95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50EA03" w14:textId="77777777" w:rsidR="00867B35" w:rsidRDefault="00867B3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2E3800" w14:textId="77777777" w:rsidR="00867B35" w:rsidRDefault="00867B3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2739B6" w14:textId="77777777" w:rsidR="00867B35" w:rsidRDefault="00867B35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DDA934" w14:textId="77777777" w:rsidR="00867B35" w:rsidRDefault="00867B35"/>
        </w:tc>
      </w:tr>
      <w:tr w:rsidR="00867B35" w14:paraId="022C4E45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632919" w14:textId="77777777" w:rsidR="00867B35" w:rsidRDefault="002A4B9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Теоретические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основы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информатики</w:t>
            </w:r>
            <w:proofErr w:type="spellEnd"/>
          </w:p>
        </w:tc>
      </w:tr>
      <w:tr w:rsidR="00867B35" w14:paraId="1326447B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C36AA8" w14:textId="77777777" w:rsidR="00867B35" w:rsidRDefault="002A4B9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DF94B5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счисления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8E741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C7A10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D37C4B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544A33" w14:textId="77777777" w:rsidR="00867B35" w:rsidRDefault="002A4B9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07.10.2022 18.11.2022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AF513A" w14:textId="77777777" w:rsidR="00867B35" w:rsidRPr="002A4B95" w:rsidRDefault="002A4B95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изучаемых понятий;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различие в позиционных и непозиционных системах счисления;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общее и различия в разных позиционных системах счисления;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целые числа, записанные в двоичной, восьмеричной и шестнадцатеричной системах счисления;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операции сложения и умножения над небольшими двоичными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CC21F3" w14:textId="77777777" w:rsidR="00867B35" w:rsidRPr="002A4B95" w:rsidRDefault="002A4B9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3F0EC4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67B35" w14:paraId="600E7EAA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DDCE7" w14:textId="77777777" w:rsidR="00867B35" w:rsidRDefault="002A4B9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2.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068EE" w14:textId="77777777" w:rsidR="00867B35" w:rsidRDefault="002A4B95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математической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логики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63239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B1A4A6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065C87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189A5C" w14:textId="77777777" w:rsidR="00867B35" w:rsidRDefault="00CE20A5">
            <w:pPr>
              <w:autoSpaceDE w:val="0"/>
              <w:autoSpaceDN w:val="0"/>
              <w:spacing w:before="78" w:after="0" w:line="245" w:lineRule="auto"/>
              <w:jc w:val="center"/>
            </w:pPr>
            <w:r w:rsidRPr="00BF2E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02.12.2022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13</w:t>
            </w:r>
            <w:r w:rsidRPr="00BF2E4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01.2023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683CE" w14:textId="77777777" w:rsidR="00867B35" w:rsidRPr="002A4B95" w:rsidRDefault="002A4B95">
            <w:pPr>
              <w:autoSpaceDE w:val="0"/>
              <w:autoSpaceDN w:val="0"/>
              <w:spacing w:before="78" w:after="0" w:line="250" w:lineRule="auto"/>
              <w:ind w:left="72" w:right="2160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изучаемых понятий;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логическую структуру высказываний;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Строить таблицы истинности для логических выражений; Вычислять истинностное значение логического выражения;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B3B26" w14:textId="77777777" w:rsidR="00867B35" w:rsidRPr="002A4B95" w:rsidRDefault="002A4B9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8D4F5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67B35" w14:paraId="0725B5D3" w14:textId="77777777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E1A6C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E872D5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8A27CE" w14:textId="77777777" w:rsidR="00867B35" w:rsidRDefault="00867B35"/>
        </w:tc>
      </w:tr>
      <w:tr w:rsidR="00867B35" w14:paraId="0A68E3A0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BD04AB" w14:textId="77777777" w:rsidR="00867B35" w:rsidRDefault="002A4B95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Алгоритмы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программирование</w:t>
            </w:r>
            <w:proofErr w:type="spellEnd"/>
          </w:p>
        </w:tc>
      </w:tr>
      <w:tr w:rsidR="00867B35" w14:paraId="08FF18D0" w14:textId="77777777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F119E2" w14:textId="77777777" w:rsidR="00867B35" w:rsidRDefault="002A4B95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7AEC1C" w14:textId="77777777" w:rsidR="00867B35" w:rsidRPr="002A4B95" w:rsidRDefault="002A4B95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Исполнители и алгоритмы. Алгоритмические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C0D57F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B557D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9B428D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4E028" w14:textId="77777777" w:rsidR="00867B35" w:rsidRDefault="00CE20A5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20</w:t>
            </w:r>
            <w:r w:rsidRPr="00BF2E4D">
              <w:rPr>
                <w:rFonts w:ascii="Times New Roman" w:eastAsia="Times New Roman" w:hAnsi="Times New Roman"/>
                <w:color w:val="000000" w:themeColor="text1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1.2023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.03.2023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83C92" w14:textId="77777777" w:rsidR="00867B35" w:rsidRPr="002A4B95" w:rsidRDefault="002A4B95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изучаемых понятий;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изменение значений величин при пошаговом выполнении алгоритма; Сравнивать различные алгоритмы решения одной задачи;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Исполнять готовые алгоритмы при конкретных исходных данных;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A85EF1" w14:textId="77777777" w:rsidR="00867B35" w:rsidRPr="002A4B95" w:rsidRDefault="002A4B95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4F1C58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  <w:proofErr w:type="spellEnd"/>
          </w:p>
        </w:tc>
      </w:tr>
      <w:tr w:rsidR="00867B35" w14:paraId="76AC4C5C" w14:textId="77777777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67A9EC" w14:textId="77777777" w:rsidR="00867B35" w:rsidRDefault="002A4B9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EE8BB7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Язык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программирования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72C22B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FF1E5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3FA4D9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3FDB0" w14:textId="77777777" w:rsidR="00867B35" w:rsidRDefault="00CE20A5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.2023 12.05.2023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480F25" w14:textId="77777777" w:rsidR="00867B35" w:rsidRPr="002A4B95" w:rsidRDefault="002A4B95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изучаемых понятий;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Программировать линейные алгоритмы, предполагающие вычисление арифметических, строковых и логических выражений;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Разрабатывать программы, содержащие оператор (операторы) ветвления, в том числе с использованием логических операций;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программы, содержащие оператор (операторы) цикла;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79DFD9" w14:textId="77777777" w:rsidR="00867B35" w:rsidRPr="002A4B95" w:rsidRDefault="002A4B95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8D66C5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67B35" w14:paraId="5F9511AC" w14:textId="77777777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FA597C" w14:textId="77777777" w:rsidR="00867B35" w:rsidRDefault="002A4B95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47D1D4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Анализ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алгоритмов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495515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51E0C6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8B836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2FD6DF" w14:textId="77777777" w:rsidR="00867B35" w:rsidRDefault="00CE20A5"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 2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.05.2023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52E82E" w14:textId="77777777" w:rsidR="00867B35" w:rsidRPr="002A4B95" w:rsidRDefault="002A4B95">
            <w:pPr>
              <w:autoSpaceDE w:val="0"/>
              <w:autoSpaceDN w:val="0"/>
              <w:spacing w:before="78" w:after="0" w:line="245" w:lineRule="auto"/>
              <w:ind w:left="72" w:right="2880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изучаемых понятий;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алгоритмы и программы;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1E4E9" w14:textId="77777777" w:rsidR="00867B35" w:rsidRPr="002A4B95" w:rsidRDefault="002A4B95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77AF6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867B35" w14:paraId="45D9F67B" w14:textId="77777777">
        <w:trPr>
          <w:trHeight w:hRule="exact" w:val="34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3D94F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44A621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638B3" w14:textId="77777777" w:rsidR="00867B35" w:rsidRDefault="00867B35"/>
        </w:tc>
      </w:tr>
      <w:tr w:rsidR="00867B35" w14:paraId="41661318" w14:textId="77777777">
        <w:trPr>
          <w:trHeight w:hRule="exact" w:val="328"/>
        </w:trPr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1A326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время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6CDA2B" w14:textId="77777777" w:rsidR="00867B35" w:rsidRDefault="002A4B95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22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A9D00" w14:textId="77777777" w:rsidR="00867B35" w:rsidRDefault="00867B35"/>
        </w:tc>
      </w:tr>
    </w:tbl>
    <w:p w14:paraId="03F75092" w14:textId="77777777" w:rsidR="00867B35" w:rsidRDefault="00867B35">
      <w:pPr>
        <w:autoSpaceDE w:val="0"/>
        <w:autoSpaceDN w:val="0"/>
        <w:spacing w:after="0" w:line="14" w:lineRule="exact"/>
      </w:pPr>
    </w:p>
    <w:p w14:paraId="41DAA424" w14:textId="77777777" w:rsidR="00867B35" w:rsidRDefault="00867B35">
      <w:pPr>
        <w:sectPr w:rsidR="00867B35">
          <w:pgSz w:w="16840" w:h="11900"/>
          <w:pgMar w:top="282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BD7CE45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2738"/>
        <w:gridCol w:w="528"/>
        <w:gridCol w:w="1104"/>
        <w:gridCol w:w="1142"/>
        <w:gridCol w:w="9990"/>
      </w:tblGrid>
      <w:tr w:rsidR="00867B35" w14:paraId="2858E77E" w14:textId="77777777">
        <w:trPr>
          <w:trHeight w:hRule="exact" w:val="520"/>
        </w:trPr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11B10" w14:textId="77777777" w:rsidR="00867B35" w:rsidRPr="002A4B95" w:rsidRDefault="002A4B95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8012B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61859E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4FE4AD" w14:textId="77777777" w:rsidR="00867B35" w:rsidRDefault="002A4B95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49871" w14:textId="77777777" w:rsidR="00867B35" w:rsidRDefault="00867B35"/>
        </w:tc>
      </w:tr>
    </w:tbl>
    <w:p w14:paraId="75B58857" w14:textId="77777777" w:rsidR="00867B35" w:rsidRDefault="00867B35">
      <w:pPr>
        <w:autoSpaceDE w:val="0"/>
        <w:autoSpaceDN w:val="0"/>
        <w:spacing w:after="0" w:line="14" w:lineRule="exact"/>
      </w:pPr>
    </w:p>
    <w:p w14:paraId="503C6675" w14:textId="77777777" w:rsidR="00867B35" w:rsidRDefault="00867B35">
      <w:pPr>
        <w:sectPr w:rsidR="00867B3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8336781" w14:textId="77777777" w:rsidR="00867B35" w:rsidRDefault="00867B35">
      <w:pPr>
        <w:autoSpaceDE w:val="0"/>
        <w:autoSpaceDN w:val="0"/>
        <w:spacing w:after="78" w:line="220" w:lineRule="exact"/>
      </w:pPr>
    </w:p>
    <w:p w14:paraId="271680E7" w14:textId="77777777" w:rsidR="00867B35" w:rsidRDefault="002A4B95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0099D7B4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5BEADF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E3564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3290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8BF85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47EE9D" w14:textId="77777777" w:rsidR="00867B35" w:rsidRDefault="002A4B95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867B35" w14:paraId="3AF1A28A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4CE03" w14:textId="77777777" w:rsidR="00867B35" w:rsidRDefault="00867B3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16B7" w14:textId="77777777" w:rsidR="00867B35" w:rsidRDefault="00867B35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C456B6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3F7FC0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14B781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7FAA" w14:textId="77777777" w:rsidR="00867B35" w:rsidRDefault="00867B35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989D" w14:textId="77777777" w:rsidR="00867B35" w:rsidRDefault="00867B35"/>
        </w:tc>
      </w:tr>
      <w:tr w:rsidR="00867B35" w14:paraId="5CA34649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56A5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FE50A4" w14:textId="77777777" w:rsidR="00867B35" w:rsidRPr="002A4B95" w:rsidRDefault="002A4B9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Непозиционные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позиционные системы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счисления. Римская система счисления. Алфавит.</w:t>
            </w:r>
          </w:p>
          <w:p w14:paraId="6668A221" w14:textId="77777777" w:rsidR="00867B35" w:rsidRPr="002A4B95" w:rsidRDefault="002A4B95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Основание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20C43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15932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C33F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214B10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98C96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73C141D3" w14:textId="77777777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C38A8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A67293" w14:textId="77777777" w:rsidR="00867B35" w:rsidRPr="002A4B95" w:rsidRDefault="002A4B95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Развёрнутая форма записи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числа. Перевод в десятичную систему чисел, записанных в других системах счисления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660D2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D3607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4E66F0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CFC818" w14:textId="77777777" w:rsidR="00867B35" w:rsidRDefault="002A4B9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C48CB" w14:textId="77777777" w:rsidR="00867B35" w:rsidRDefault="002A4B95">
            <w:pPr>
              <w:autoSpaceDE w:val="0"/>
              <w:autoSpaceDN w:val="0"/>
              <w:spacing w:before="100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24BB436C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730B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E3C5A7" w14:textId="77777777" w:rsidR="00867B35" w:rsidRPr="002A4B95" w:rsidRDefault="002A4B95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Двоичная система счисления.</w:t>
            </w:r>
          </w:p>
          <w:p w14:paraId="0B2258DC" w14:textId="77777777" w:rsidR="00867B35" w:rsidRDefault="002A4B95">
            <w:pPr>
              <w:autoSpaceDE w:val="0"/>
              <w:autoSpaceDN w:val="0"/>
              <w:spacing w:before="70" w:after="0" w:line="281" w:lineRule="auto"/>
              <w:ind w:left="72"/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Перевод целых чисел в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пределах от 0 до 1024 в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двоичную систему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счисления.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B7A472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C8FEC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9F06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A97F6F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A9D25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4C714B38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65BC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CCB1F2" w14:textId="77777777" w:rsidR="00867B35" w:rsidRDefault="002A4B95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Восьмеричная система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счисления. Перевод чисел из восьмеричной системы в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двоичную и десятичную </w:t>
            </w:r>
            <w:r w:rsidRPr="002A4B9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обратно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6F06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71869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506F2C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C5F4EE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521160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607E50CC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5F77C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834F0F" w14:textId="77777777" w:rsidR="00867B35" w:rsidRPr="002A4B95" w:rsidRDefault="002A4B95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Шестнадцатеричная система счисления. Перевод чисел из шестнадцатеричной системы в двоичную, восьмеричную и десятичную системы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обратно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CC1A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1DD6E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AD88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E08C40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7166B6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7A16CB7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EE8589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85DA66" w14:textId="77777777" w:rsidR="00867B35" w:rsidRDefault="002A4B95">
            <w:pPr>
              <w:autoSpaceDE w:val="0"/>
              <w:autoSpaceDN w:val="0"/>
              <w:spacing w:before="98" w:after="0"/>
              <w:ind w:left="72"/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«Системы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счисления».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837AC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1C994C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31F45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69CFE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71A6BF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2252C6C7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89A65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C05F41" w14:textId="77777777" w:rsidR="00867B35" w:rsidRPr="002A4B95" w:rsidRDefault="002A4B9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Логические высказывания.</w:t>
            </w:r>
          </w:p>
          <w:p w14:paraId="2D132B2A" w14:textId="77777777" w:rsidR="00867B35" w:rsidRPr="002A4B95" w:rsidRDefault="002A4B95">
            <w:pPr>
              <w:autoSpaceDE w:val="0"/>
              <w:autoSpaceDN w:val="0"/>
              <w:spacing w:before="70" w:after="0" w:line="262" w:lineRule="auto"/>
              <w:ind w:left="72" w:right="86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Логические значения высказываний.</w:t>
            </w:r>
          </w:p>
          <w:p w14:paraId="536BA8F9" w14:textId="77777777" w:rsidR="00867B35" w:rsidRDefault="002A4B95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E339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4D3D1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D2EB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64EA89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864004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CA0745E" w14:textId="77777777" w:rsidR="00867B35" w:rsidRDefault="00867B35">
      <w:pPr>
        <w:autoSpaceDE w:val="0"/>
        <w:autoSpaceDN w:val="0"/>
        <w:spacing w:after="0" w:line="14" w:lineRule="exact"/>
      </w:pPr>
    </w:p>
    <w:p w14:paraId="129D1D35" w14:textId="77777777" w:rsidR="00867B35" w:rsidRDefault="00867B35">
      <w:pPr>
        <w:sectPr w:rsidR="00867B35">
          <w:pgSz w:w="11900" w:h="16840"/>
          <w:pgMar w:top="298" w:right="650" w:bottom="56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07632AD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7535DDF6" w14:textId="7777777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82E812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DD07B" w14:textId="77777777" w:rsidR="00867B35" w:rsidRDefault="002A4B95">
            <w:pPr>
              <w:autoSpaceDE w:val="0"/>
              <w:autoSpaceDN w:val="0"/>
              <w:spacing w:before="98" w:after="0" w:line="283" w:lineRule="auto"/>
              <w:ind w:left="72" w:right="144"/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Логические операции: «и»(конъюнкция, логическое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умножение), «или»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(дизъюнкция, логическое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сложение), «не» (логическое отрицание).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Приоритет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операций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03E5A2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8D67B9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0DF07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08D992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8FA18F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5339F3B6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911F9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62CE4" w14:textId="77777777" w:rsidR="00867B35" w:rsidRPr="002A4B95" w:rsidRDefault="002A4B9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истинности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составного высказывания, если известны значения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истинности входящих в него элементарных высказываний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A4E76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EBD6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3ECF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67429C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32406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1F6C117D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77EC8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7AD8C" w14:textId="77777777" w:rsidR="00867B35" w:rsidRPr="002A4B95" w:rsidRDefault="002A4B9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истинности.</w:t>
            </w:r>
          </w:p>
          <w:p w14:paraId="1329CD79" w14:textId="77777777" w:rsidR="00867B35" w:rsidRPr="002A4B95" w:rsidRDefault="002A4B9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Логические выражения.</w:t>
            </w:r>
          </w:p>
          <w:p w14:paraId="45BC46DD" w14:textId="77777777" w:rsidR="00867B35" w:rsidRPr="002A4B95" w:rsidRDefault="002A4B95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записи логических выражений. Построение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таблиц истинности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логических выражений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F7770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9F4E12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2D74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8A080D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63B038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31CDBF6A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E7A448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9616A7" w14:textId="77777777" w:rsidR="00867B35" w:rsidRPr="002A4B95" w:rsidRDefault="002A4B9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Логические элементы.</w:t>
            </w:r>
          </w:p>
          <w:p w14:paraId="4CEFDCDC" w14:textId="77777777" w:rsidR="00867B35" w:rsidRPr="002A4B95" w:rsidRDefault="002A4B9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8B5B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12159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493FA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CC2B7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66AB7D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128751F4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519A7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5F4D5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«Элементы математической логики».</w:t>
            </w:r>
          </w:p>
          <w:p w14:paraId="002E6F11" w14:textId="77777777" w:rsidR="00867B35" w:rsidRDefault="002A4B95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6790E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FC55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B187E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68B7E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124901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0F7711C1" w14:textId="77777777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5FC605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CB07E" w14:textId="77777777" w:rsidR="00867B35" w:rsidRPr="002A4B95" w:rsidRDefault="002A4B95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Алгоритмы и исполнители. Понятие алгоритма.</w:t>
            </w:r>
          </w:p>
          <w:p w14:paraId="004BA33A" w14:textId="77777777" w:rsidR="00867B35" w:rsidRPr="002A4B95" w:rsidRDefault="002A4B95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Исполнители алгоритмов.</w:t>
            </w:r>
          </w:p>
          <w:p w14:paraId="70C18630" w14:textId="77777777" w:rsidR="00867B35" w:rsidRPr="002A4B95" w:rsidRDefault="002A4B95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 как план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управления исполнителем.</w:t>
            </w:r>
          </w:p>
          <w:p w14:paraId="4B45E064" w14:textId="77777777" w:rsidR="00867B35" w:rsidRDefault="002A4B95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E356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142296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7FB0B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ABC06A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016B1D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47FDCEED" w14:textId="7777777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0C0E6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2522B3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записи алгоритма (словесный, в виде блок-схемы, программа).</w:t>
            </w:r>
          </w:p>
          <w:p w14:paraId="0BB1237E" w14:textId="77777777" w:rsidR="00867B35" w:rsidRPr="002A4B95" w:rsidRDefault="002A4B95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Преобразование алгоритма из одной формы записи в другую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AB52E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98D96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97B64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5F9AE5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62ECA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6EF8483D" w14:textId="77777777" w:rsidR="00867B35" w:rsidRDefault="00867B35">
      <w:pPr>
        <w:autoSpaceDE w:val="0"/>
        <w:autoSpaceDN w:val="0"/>
        <w:spacing w:after="0" w:line="14" w:lineRule="exact"/>
      </w:pPr>
    </w:p>
    <w:p w14:paraId="45F84CD0" w14:textId="77777777" w:rsidR="00867B35" w:rsidRDefault="00867B35">
      <w:pPr>
        <w:sectPr w:rsidR="00867B35">
          <w:pgSz w:w="11900" w:h="16840"/>
          <w:pgMar w:top="284" w:right="650" w:bottom="11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1A79CC1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46FCA103" w14:textId="7777777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35861B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6AC85" w14:textId="77777777" w:rsidR="00867B35" w:rsidRPr="002A4B95" w:rsidRDefault="002A4B95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Алгоритмические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конструкции. Конструкция«следование». Линейный алгоритм. Ограниченность линейных алгоритмов: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невозможность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предусмотреть зависимость последовательности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выполняемых действий от исходных данных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F56E1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E3BD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B1AE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4ABD1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207A32" w14:textId="77777777" w:rsidR="00867B35" w:rsidRDefault="002A4B95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0A10206A" w14:textId="77777777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9C98D" w14:textId="77777777" w:rsidR="00867B35" w:rsidRDefault="002A4B9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621C8" w14:textId="77777777" w:rsidR="00867B35" w:rsidRPr="002A4B95" w:rsidRDefault="002A4B95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ложность высказывания).</w:t>
            </w:r>
          </w:p>
          <w:p w14:paraId="3CFABD4A" w14:textId="77777777" w:rsidR="00867B35" w:rsidRDefault="002A4B95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C8C3B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DCB727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6B5FF5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4D1F89" w14:textId="77777777" w:rsidR="00867B35" w:rsidRDefault="002A4B95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BF82F7" w14:textId="77777777" w:rsidR="00867B35" w:rsidRDefault="002A4B95">
            <w:pPr>
              <w:autoSpaceDE w:val="0"/>
              <w:autoSpaceDN w:val="0"/>
              <w:spacing w:before="10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3BB06050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83E87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438779" w14:textId="77777777" w:rsidR="00867B35" w:rsidRPr="002A4B95" w:rsidRDefault="002A4B95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«повторение»: циклы с заданным числом повторений, с условием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выполнения, с переменной цикла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B1234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A2E0A3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90AD7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5CCAA3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69F76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2082F3A9" w14:textId="77777777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BACDC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D35EEB" w14:textId="77777777" w:rsidR="00867B35" w:rsidRPr="002A4B95" w:rsidRDefault="002A4B95">
            <w:pPr>
              <w:autoSpaceDE w:val="0"/>
              <w:autoSpaceDN w:val="0"/>
              <w:spacing w:before="98" w:after="0" w:line="288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Формальное исполнение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алгоритма. Разработка для формального исполнителя алгоритма, приводящего к требуемому результату при конкретных исходных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данных. Практическая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работа: Разработка для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формального исполнителя алгоритма, приводящего к требуемому результату при конкретных исходных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ED45E6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9F4AF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0AD6D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E0E767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A001C" w14:textId="77777777" w:rsidR="00867B35" w:rsidRDefault="002A4B95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5ACA6ACB" w14:textId="77777777" w:rsidR="00867B35" w:rsidRDefault="00867B35">
      <w:pPr>
        <w:autoSpaceDE w:val="0"/>
        <w:autoSpaceDN w:val="0"/>
        <w:spacing w:after="0" w:line="14" w:lineRule="exact"/>
      </w:pPr>
    </w:p>
    <w:p w14:paraId="226FC3C4" w14:textId="77777777" w:rsidR="00867B35" w:rsidRDefault="00867B35">
      <w:pPr>
        <w:sectPr w:rsidR="00867B3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4B5FDC3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625C1CAC" w14:textId="77777777">
        <w:trPr>
          <w:trHeight w:hRule="exact" w:val="62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4E739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B75731" w14:textId="77777777" w:rsidR="00867B35" w:rsidRPr="002A4B95" w:rsidRDefault="002A4B95">
            <w:pPr>
              <w:autoSpaceDE w:val="0"/>
              <w:autoSpaceDN w:val="0"/>
              <w:spacing w:before="98" w:after="0" w:line="288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 для управления формальными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исполнителями. Разработка несложных алгоритмов с использованием циклов и ветвлений для управления формальными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исполнителями, такими как Робот, Черепашка,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Чертёжник. Практическая работа: Создание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на компьютере несложных алгоритмов с использованием циклов и ветвлений для управления исполнителями, такими как Робот, Черепашка,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Чертёжник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8B257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FE8EA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B31E0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363A3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621213" w14:textId="77777777" w:rsidR="00867B35" w:rsidRDefault="002A4B95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34FA2FA2" w14:textId="7777777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C4CE0D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17AD9" w14:textId="77777777" w:rsidR="00867B35" w:rsidRPr="002A4B95" w:rsidRDefault="002A4B9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Отладка. Синтаксические и логические ошибки. Отказы.</w:t>
            </w:r>
          </w:p>
          <w:p w14:paraId="4672C488" w14:textId="77777777" w:rsidR="00867B35" w:rsidRPr="002A4B95" w:rsidRDefault="002A4B95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алгоритмов вручную и на компьютере.</w:t>
            </w:r>
          </w:p>
          <w:p w14:paraId="3BEA5CE3" w14:textId="77777777" w:rsidR="00867B35" w:rsidRPr="002A4B95" w:rsidRDefault="002A4B95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работа:«Ручное» исполнение готовых алгоритмов при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конкретных исходных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данных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A553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5112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8EDE2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ED5CB9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B2E40" w14:textId="77777777" w:rsidR="00867B35" w:rsidRDefault="002A4B95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24ABE142" w14:textId="77777777">
        <w:trPr>
          <w:trHeight w:hRule="exact" w:val="21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22048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9D6078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«Исполнители и алгоритмы.</w:t>
            </w:r>
          </w:p>
          <w:p w14:paraId="118AAE3E" w14:textId="77777777" w:rsidR="00867B35" w:rsidRDefault="002A4B95">
            <w:pPr>
              <w:autoSpaceDE w:val="0"/>
              <w:autoSpaceDN w:val="0"/>
              <w:spacing w:before="72" w:after="0" w:line="271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4B416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93E86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806B4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153E6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1C59BF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70ED77E4" w14:textId="77777777" w:rsidR="00867B35" w:rsidRDefault="00867B35">
      <w:pPr>
        <w:autoSpaceDE w:val="0"/>
        <w:autoSpaceDN w:val="0"/>
        <w:spacing w:after="0" w:line="14" w:lineRule="exact"/>
      </w:pPr>
    </w:p>
    <w:p w14:paraId="611D5AA4" w14:textId="77777777" w:rsidR="00867B35" w:rsidRDefault="00867B35">
      <w:pPr>
        <w:sectPr w:rsidR="00867B3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E2B2650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0621BB4B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91A6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0544D4" w14:textId="77777777" w:rsidR="00867B35" w:rsidRPr="002A4B95" w:rsidRDefault="002A4B95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Язык программирования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Python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Java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#, Школьный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Алгоритмический Язык).</w:t>
            </w:r>
          </w:p>
          <w:p w14:paraId="562E4358" w14:textId="77777777" w:rsidR="00867B35" w:rsidRPr="002A4B95" w:rsidRDefault="002A4B95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14:paraId="47DA6800" w14:textId="77777777" w:rsidR="00867B35" w:rsidRDefault="002A4B95">
            <w:pPr>
              <w:autoSpaceDE w:val="0"/>
              <w:autoSpaceDN w:val="0"/>
              <w:spacing w:before="70" w:after="0" w:line="281" w:lineRule="auto"/>
              <w:ind w:left="72" w:right="144"/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Переменная: тип, имя,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значение. Целые,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вещественные и символьные переменные.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4AA7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9C17E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DEB1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41641F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AAFA9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5657250A" w14:textId="77777777">
        <w:trPr>
          <w:trHeight w:hRule="exact" w:val="55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1AD801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DD7B33" w14:textId="77777777" w:rsidR="00867B35" w:rsidRPr="002A4B95" w:rsidRDefault="002A4B95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Арифметические выражения и порядок их вычисления.</w:t>
            </w:r>
          </w:p>
          <w:p w14:paraId="3ACC2F64" w14:textId="77777777" w:rsidR="00867B35" w:rsidRPr="002A4B95" w:rsidRDefault="002A4B95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Операции с целыми числами: целочисленное деление,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остаток от деления.</w:t>
            </w:r>
          </w:p>
          <w:p w14:paraId="4642DD54" w14:textId="77777777" w:rsidR="00867B35" w:rsidRPr="002A4B95" w:rsidRDefault="002A4B95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работа: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Программирование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линейных алгоритмов,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предполагающих вычисление арифметических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логических выражений на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изучаемом языке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программирования (одном из перечня: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Python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++,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Паскаль,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Java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#, Школьный Алгоритмический Язык)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31BCB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2203E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FCE16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00B81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A61A98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1BE83D1A" w14:textId="77777777">
        <w:trPr>
          <w:trHeight w:hRule="exact" w:val="55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4D915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78DC69" w14:textId="77777777" w:rsidR="00867B35" w:rsidRPr="002A4B95" w:rsidRDefault="002A4B95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Ветвления. Составные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(запись логических выражений на изучаемом языке программирования).</w:t>
            </w:r>
          </w:p>
          <w:p w14:paraId="0DAC838F" w14:textId="77777777" w:rsidR="00867B35" w:rsidRPr="002A4B95" w:rsidRDefault="002A4B95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минимума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максимума из двух, трёх и четырёх чисел. Решение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квадратного уравнения,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имеющего вещественные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корни. Практическая работа: Разработка программ,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содержащих оператор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(операторы) ветвления, на изучаемом языке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программирования из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приведённого выше перечня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3FCF8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08576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0F39C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287C2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0D855" w14:textId="77777777" w:rsidR="00867B35" w:rsidRDefault="002A4B95">
            <w:pPr>
              <w:autoSpaceDE w:val="0"/>
              <w:autoSpaceDN w:val="0"/>
              <w:spacing w:before="98" w:after="0" w:line="278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377CCA9D" w14:textId="77777777" w:rsidR="00867B35" w:rsidRDefault="00867B35">
      <w:pPr>
        <w:autoSpaceDE w:val="0"/>
        <w:autoSpaceDN w:val="0"/>
        <w:spacing w:after="0" w:line="14" w:lineRule="exact"/>
      </w:pPr>
    </w:p>
    <w:p w14:paraId="4975BD67" w14:textId="77777777" w:rsidR="00867B35" w:rsidRDefault="00867B35">
      <w:pPr>
        <w:sectPr w:rsidR="00867B35">
          <w:pgSz w:w="11900" w:h="16840"/>
          <w:pgMar w:top="284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44F0067D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3387DC16" w14:textId="7777777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35BCBB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962B2C" w14:textId="77777777" w:rsidR="00867B35" w:rsidRPr="002A4B95" w:rsidRDefault="002A4B95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Диалоговая отладка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программ: пошаговое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выполнение, просмотр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значений величин,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отладочный вывод, выбор точки останова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31DA2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4CA5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40497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0CE2C" w14:textId="77777777" w:rsidR="00867B35" w:rsidRDefault="002A4B95">
            <w:r w:rsidRPr="00A73E40">
              <w:rPr>
                <w:rFonts w:ascii="Times New Roman" w:hAnsi="Times New Roman" w:cs="Times New Roman"/>
                <w:sz w:val="24"/>
                <w:lang w:val="ru-RU"/>
              </w:rPr>
              <w:t>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826C76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0C65223B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12FD26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68DBF" w14:textId="77777777" w:rsidR="00867B35" w:rsidRPr="002A4B95" w:rsidRDefault="002A4B9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Цикл с переменной.</w:t>
            </w:r>
          </w:p>
          <w:p w14:paraId="79F8A470" w14:textId="77777777" w:rsidR="00867B35" w:rsidRPr="002A4B95" w:rsidRDefault="002A4B95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Алгоритмы проверки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делимости одного целого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числа на другое, проверки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натурального числа на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простоту. Практическая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работа: Разработка программ, содержащих оператор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(операторы) цикла, на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изучаемом языке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программирования из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приведённого выше перечня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9448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732A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40212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452DF0" w14:textId="77777777" w:rsidR="00867B35" w:rsidRDefault="003613FC">
            <w:r w:rsidRPr="00CB5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01652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04314144" w14:textId="7777777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DEEE21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622068" w14:textId="77777777" w:rsidR="00867B35" w:rsidRPr="002A4B95" w:rsidRDefault="002A4B95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Цикл с условием. Алгоритм Евклида для нахождения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наибольшего общего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делителя двух натуральных чисел. Разбиение записи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натурального числа в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позиционной системе с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основанием, меньшим или равным 10, на отдельные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цифры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22D5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34517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4E6A62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540214" w14:textId="77777777" w:rsidR="00867B35" w:rsidRDefault="003613F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E06FE3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55288147" w14:textId="77777777">
        <w:trPr>
          <w:trHeight w:hRule="exact" w:val="28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A19375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A2F3D5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(строковые) переменные.</w:t>
            </w:r>
          </w:p>
          <w:p w14:paraId="6370DD76" w14:textId="77777777" w:rsidR="00867B35" w:rsidRPr="002A4B95" w:rsidRDefault="002A4B95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Посимвольная обработка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строк. Подсчёт частоты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появления символа в строке.</w:t>
            </w:r>
          </w:p>
          <w:p w14:paraId="7BECE2B6" w14:textId="77777777" w:rsidR="00867B35" w:rsidRPr="002A4B95" w:rsidRDefault="002A4B95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Встроенные функции для обработки строк.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26C8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CA8688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7E32C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F31208" w14:textId="77777777" w:rsidR="00867B35" w:rsidRDefault="003613F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07B145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14:paraId="0DF45923" w14:textId="77777777" w:rsidR="00867B35" w:rsidRDefault="00867B35">
      <w:pPr>
        <w:autoSpaceDE w:val="0"/>
        <w:autoSpaceDN w:val="0"/>
        <w:spacing w:after="0" w:line="14" w:lineRule="exact"/>
      </w:pPr>
    </w:p>
    <w:p w14:paraId="720C4D1B" w14:textId="77777777" w:rsidR="00867B35" w:rsidRDefault="00867B35">
      <w:pPr>
        <w:sectPr w:rsidR="00867B3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5CF70A41" w14:textId="77777777" w:rsidR="00867B35" w:rsidRDefault="00867B3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867B35" w14:paraId="726454F8" w14:textId="7777777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514CCA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B8773" w14:textId="77777777" w:rsidR="00867B35" w:rsidRPr="002A4B95" w:rsidRDefault="002A4B95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Анализ алгоритмов.</w:t>
            </w:r>
          </w:p>
          <w:p w14:paraId="3D8804BE" w14:textId="77777777" w:rsidR="00867B35" w:rsidRPr="002A4B95" w:rsidRDefault="002A4B95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Определение возможных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результатов работы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алгоритма при данном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множестве входных данных; определение возможных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входных данных,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приводящих к данному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результату. Обобщение и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систематизация знаний по теме «Анализ алгоритмов».</w:t>
            </w:r>
          </w:p>
          <w:p w14:paraId="262ACF2E" w14:textId="77777777" w:rsidR="00867B35" w:rsidRPr="002A4B95" w:rsidRDefault="002A4B95">
            <w:pPr>
              <w:autoSpaceDE w:val="0"/>
              <w:autoSpaceDN w:val="0"/>
              <w:spacing w:before="72" w:after="0" w:line="230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AEF9A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A6C341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9D8C6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0F615" w14:textId="77777777" w:rsidR="00867B35" w:rsidRDefault="003613F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D5E38" w14:textId="77777777" w:rsidR="00867B35" w:rsidRDefault="002A4B95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4FB8A3E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1CAB01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8F10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A42F3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B4A43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0C3A7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B4CA2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7AA30" w14:textId="77777777" w:rsidR="00867B35" w:rsidRDefault="002A4B95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14B071F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535D9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9FD0FA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курсу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информатики 8 класса. </w:t>
            </w:r>
          </w:p>
          <w:p w14:paraId="2E20C623" w14:textId="77777777" w:rsidR="00867B35" w:rsidRDefault="002A4B95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DF2D9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3A494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19BF1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C5E70C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3D88A8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5A219F0E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00D61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E327C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курсу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информатики 8 класса. </w:t>
            </w:r>
          </w:p>
          <w:p w14:paraId="71437644" w14:textId="77777777" w:rsidR="00867B35" w:rsidRDefault="002A4B95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1D09E3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11149F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50D25C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A2C88C" w14:textId="77777777" w:rsidR="00867B35" w:rsidRDefault="002A4B95"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47462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7C4CC192" w14:textId="77777777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DFB28D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D1BC96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курсу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информатики 8 класса.</w:t>
            </w:r>
          </w:p>
          <w:p w14:paraId="2F3CBFE1" w14:textId="77777777" w:rsidR="00867B35" w:rsidRDefault="002A4B95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9D81B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45495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DAAA0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79571" w14:textId="77777777" w:rsidR="00867B35" w:rsidRDefault="002A4B95"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2CD74F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42C42723" w14:textId="77777777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AF002" w14:textId="77777777" w:rsidR="00867B35" w:rsidRDefault="002A4B9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63AD7" w14:textId="77777777" w:rsidR="00867B35" w:rsidRPr="002A4B95" w:rsidRDefault="002A4B95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и умений по курсу </w:t>
            </w:r>
            <w:r w:rsidRPr="002A4B95">
              <w:rPr>
                <w:lang w:val="ru-RU"/>
              </w:rPr>
              <w:br/>
            </w: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информатики 8 класса.</w:t>
            </w:r>
          </w:p>
          <w:p w14:paraId="46CC3A33" w14:textId="77777777" w:rsidR="00867B35" w:rsidRDefault="002A4B95">
            <w:pPr>
              <w:autoSpaceDE w:val="0"/>
              <w:autoSpaceDN w:val="0"/>
              <w:spacing w:before="72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E1862E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E54969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E0B8D" w14:textId="77777777" w:rsidR="00867B35" w:rsidRDefault="002A4B9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4DE1DC" w14:textId="77777777" w:rsidR="00867B35" w:rsidRDefault="002A4B95"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DE9342" w14:textId="77777777" w:rsidR="00867B35" w:rsidRDefault="002A4B95">
            <w:pPr>
              <w:autoSpaceDE w:val="0"/>
              <w:autoSpaceDN w:val="0"/>
              <w:spacing w:before="98" w:after="0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867B35" w14:paraId="1145FF49" w14:textId="7777777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1E5396" w14:textId="77777777" w:rsidR="00867B35" w:rsidRPr="002A4B95" w:rsidRDefault="002A4B95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2A4B9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799494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5F1F7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6088D6" w14:textId="77777777" w:rsidR="00867B35" w:rsidRDefault="002A4B95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6E808B" w14:textId="77777777" w:rsidR="00867B35" w:rsidRDefault="00867B35"/>
        </w:tc>
      </w:tr>
    </w:tbl>
    <w:p w14:paraId="455F3C21" w14:textId="77777777" w:rsidR="00867B35" w:rsidRDefault="00867B35">
      <w:pPr>
        <w:autoSpaceDE w:val="0"/>
        <w:autoSpaceDN w:val="0"/>
        <w:spacing w:after="0" w:line="14" w:lineRule="exact"/>
      </w:pPr>
    </w:p>
    <w:p w14:paraId="7192A90F" w14:textId="77777777" w:rsidR="003613FC" w:rsidRDefault="003613FC"/>
    <w:p w14:paraId="226C93F2" w14:textId="77777777" w:rsidR="00867B35" w:rsidRPr="002A4B95" w:rsidRDefault="003613FC" w:rsidP="003613FC">
      <w:pPr>
        <w:tabs>
          <w:tab w:val="left" w:pos="2448"/>
        </w:tabs>
        <w:rPr>
          <w:lang w:val="ru-RU"/>
        </w:rPr>
        <w:sectPr w:rsidR="00867B35" w:rsidRPr="002A4B9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tab/>
      </w:r>
    </w:p>
    <w:p w14:paraId="3A74692E" w14:textId="77777777" w:rsidR="002A4B95" w:rsidRPr="002A4B95" w:rsidRDefault="002A4B95">
      <w:pPr>
        <w:rPr>
          <w:lang w:val="ru-RU"/>
        </w:rPr>
      </w:pPr>
    </w:p>
    <w:sectPr w:rsidR="002A4B95" w:rsidRPr="002A4B9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30DE9" w14:textId="77777777" w:rsidR="000F2EC2" w:rsidRDefault="000F2EC2" w:rsidP="003613FC">
      <w:pPr>
        <w:spacing w:after="0" w:line="240" w:lineRule="auto"/>
      </w:pPr>
      <w:r>
        <w:separator/>
      </w:r>
    </w:p>
  </w:endnote>
  <w:endnote w:type="continuationSeparator" w:id="0">
    <w:p w14:paraId="0AAE6F77" w14:textId="77777777" w:rsidR="000F2EC2" w:rsidRDefault="000F2EC2" w:rsidP="0036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100D2" w14:textId="77777777" w:rsidR="000F2EC2" w:rsidRDefault="000F2EC2" w:rsidP="003613FC">
      <w:pPr>
        <w:spacing w:after="0" w:line="240" w:lineRule="auto"/>
      </w:pPr>
      <w:r>
        <w:separator/>
      </w:r>
    </w:p>
  </w:footnote>
  <w:footnote w:type="continuationSeparator" w:id="0">
    <w:p w14:paraId="2CA8154F" w14:textId="77777777" w:rsidR="000F2EC2" w:rsidRDefault="000F2EC2" w:rsidP="0036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963538">
    <w:abstractNumId w:val="8"/>
  </w:num>
  <w:num w:numId="2" w16cid:durableId="781874721">
    <w:abstractNumId w:val="6"/>
  </w:num>
  <w:num w:numId="3" w16cid:durableId="1690060625">
    <w:abstractNumId w:val="5"/>
  </w:num>
  <w:num w:numId="4" w16cid:durableId="479156029">
    <w:abstractNumId w:val="4"/>
  </w:num>
  <w:num w:numId="5" w16cid:durableId="1680228945">
    <w:abstractNumId w:val="7"/>
  </w:num>
  <w:num w:numId="6" w16cid:durableId="2010672265">
    <w:abstractNumId w:val="3"/>
  </w:num>
  <w:num w:numId="7" w16cid:durableId="1275670526">
    <w:abstractNumId w:val="2"/>
  </w:num>
  <w:num w:numId="8" w16cid:durableId="1335643149">
    <w:abstractNumId w:val="1"/>
  </w:num>
  <w:num w:numId="9" w16cid:durableId="2037729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730"/>
    <w:rsid w:val="00034616"/>
    <w:rsid w:val="0006063C"/>
    <w:rsid w:val="000F2EC2"/>
    <w:rsid w:val="0015074B"/>
    <w:rsid w:val="0029639D"/>
    <w:rsid w:val="002A4B95"/>
    <w:rsid w:val="00326F90"/>
    <w:rsid w:val="003613FC"/>
    <w:rsid w:val="00652B7B"/>
    <w:rsid w:val="00722CCD"/>
    <w:rsid w:val="007D0D3D"/>
    <w:rsid w:val="00867B35"/>
    <w:rsid w:val="0098786E"/>
    <w:rsid w:val="00A87EFE"/>
    <w:rsid w:val="00AA1D8D"/>
    <w:rsid w:val="00B47730"/>
    <w:rsid w:val="00C0706E"/>
    <w:rsid w:val="00C34C07"/>
    <w:rsid w:val="00CB0664"/>
    <w:rsid w:val="00CE20A5"/>
    <w:rsid w:val="00FB51A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AAB19"/>
  <w15:docId w15:val="{9DE9A29F-D149-4389-A26C-37929B99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FB5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FB51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3519C1-FA26-40A2-9221-B26E73937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19</Pages>
  <Words>4504</Words>
  <Characters>25676</Characters>
  <Application>Microsoft Office Word</Application>
  <DocSecurity>0</DocSecurity>
  <Lines>213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30120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Wander</cp:lastModifiedBy>
  <cp:revision>8</cp:revision>
  <dcterms:created xsi:type="dcterms:W3CDTF">2013-12-23T23:15:00Z</dcterms:created>
  <dcterms:modified xsi:type="dcterms:W3CDTF">2024-09-05T14:27:00Z</dcterms:modified>
  <cp:category/>
</cp:coreProperties>
</file>